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B4E12C8" w:rsidR="00A03C8F" w:rsidRDefault="00B806B5" w:rsidP="001E657C">
      <w:pPr>
        <w:pStyle w:val="Title"/>
      </w:pPr>
      <w:r>
        <w:t>SOCIOLOGY 3FF3: INTRODUCTORY STATISTICS FOR SOCIOLOGY</w:t>
      </w:r>
    </w:p>
    <w:p w14:paraId="5293C360" w14:textId="63130AD1" w:rsidR="009F7FC2" w:rsidRDefault="00835FBD" w:rsidP="00B806B5">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Summer</w:t>
      </w:r>
      <w:r w:rsidR="00B806B5">
        <w:t>, 202</w:t>
      </w:r>
      <w:r>
        <w:t>2</w:t>
      </w:r>
      <w:r w:rsidR="00450ABF">
        <w:t xml:space="preserve"> </w:t>
      </w:r>
      <w:r w:rsidR="00450ABF" w:rsidRPr="00450ABF">
        <w:rPr>
          <w:b w:val="0"/>
          <w:bCs/>
        </w:rPr>
        <w:t>(revised April 28, 2022)</w:t>
      </w:r>
    </w:p>
    <w:p w14:paraId="09BB0901" w14:textId="5DAFBE5A" w:rsidR="00A03C8F" w:rsidRDefault="00A03C8F" w:rsidP="009F7FC2">
      <w:pPr>
        <w:spacing w:after="0" w:line="240" w:lineRule="auto"/>
      </w:pPr>
      <w:r w:rsidRPr="009F7FC2">
        <w:rPr>
          <w:b/>
        </w:rPr>
        <w:t>Instructor:</w:t>
      </w:r>
      <w:r>
        <w:t xml:space="preserve"> </w:t>
      </w:r>
      <w:r w:rsidR="00B806B5">
        <w:t>Gerald Bierling</w:t>
      </w:r>
    </w:p>
    <w:p w14:paraId="675517A5" w14:textId="4D8DF339" w:rsidR="00A03C8F" w:rsidRDefault="00A03C8F" w:rsidP="009F7FC2">
      <w:pPr>
        <w:spacing w:after="0" w:line="240" w:lineRule="auto"/>
      </w:pPr>
      <w:r w:rsidRPr="009F7FC2">
        <w:rPr>
          <w:b/>
        </w:rPr>
        <w:t xml:space="preserve">Email: </w:t>
      </w:r>
      <w:r w:rsidR="00B806B5">
        <w:t>bierling@mcmaster.ca</w:t>
      </w:r>
    </w:p>
    <w:p w14:paraId="4678FC31" w14:textId="2ACAE88A" w:rsidR="001E657C" w:rsidRPr="001E657C" w:rsidRDefault="00835FBD" w:rsidP="001E657C">
      <w:pPr>
        <w:spacing w:line="240" w:lineRule="auto"/>
      </w:pPr>
      <w:r>
        <w:rPr>
          <w:b/>
        </w:rPr>
        <w:t>Classe</w:t>
      </w:r>
      <w:r w:rsidR="003140E5">
        <w:rPr>
          <w:b/>
        </w:rPr>
        <w:t>s</w:t>
      </w:r>
      <w:r w:rsidR="001E657C" w:rsidRPr="001E657C">
        <w:rPr>
          <w:b/>
        </w:rPr>
        <w:t>:</w:t>
      </w:r>
      <w:r w:rsidR="001E657C">
        <w:t xml:space="preserve"> </w:t>
      </w:r>
      <w:r>
        <w:t xml:space="preserve">Mondays and Wednesdays, 6:00pm, </w:t>
      </w:r>
      <w:r w:rsidR="00450ABF">
        <w:t>Virtual Classroom</w:t>
      </w:r>
      <w:r w:rsidR="005010C3">
        <w:t xml:space="preserve"> (Zoom)</w:t>
      </w:r>
      <w:r w:rsidR="00F834D7">
        <w:br/>
      </w:r>
    </w:p>
    <w:p w14:paraId="2A6FC92E" w14:textId="3F8A5694" w:rsidR="00A03C8F" w:rsidRPr="001E657C" w:rsidRDefault="00A03C8F" w:rsidP="009F7FC2">
      <w:pPr>
        <w:spacing w:after="0" w:line="240" w:lineRule="auto"/>
      </w:pPr>
      <w:r w:rsidRPr="009F7FC2">
        <w:rPr>
          <w:b/>
        </w:rPr>
        <w:t>Office:</w:t>
      </w:r>
      <w:r w:rsidR="009F7FC2">
        <w:rPr>
          <w:b/>
        </w:rPr>
        <w:t xml:space="preserve"> </w:t>
      </w:r>
      <w:r w:rsidR="00835FBD">
        <w:t>KTH-642</w:t>
      </w:r>
    </w:p>
    <w:p w14:paraId="57FEE43A" w14:textId="589E8181" w:rsidR="00663640" w:rsidRPr="00663640" w:rsidRDefault="00A03C8F" w:rsidP="00663640">
      <w:pPr>
        <w:spacing w:line="240" w:lineRule="auto"/>
      </w:pPr>
      <w:r w:rsidRPr="009F7FC2">
        <w:rPr>
          <w:b/>
        </w:rPr>
        <w:t>Office Hours:</w:t>
      </w:r>
      <w:r w:rsidR="001E657C">
        <w:rPr>
          <w:b/>
        </w:rPr>
        <w:t xml:space="preserve"> </w:t>
      </w:r>
      <w:r w:rsidR="003140E5">
        <w:t>by appointment</w:t>
      </w:r>
      <w:r w:rsidR="00663640">
        <w:br/>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4B64A2BA" w14:textId="2AC8D12A" w:rsidR="00AC6352" w:rsidRDefault="00AC6352" w:rsidP="00AC6352">
      <w:r>
        <w:t xml:space="preserve">The objective of 3FF3 is to provide an overview of the basic types of statistical analysis done in Sociology (and social science in general).  Sociologists ask many different types of questions which can be answered through the application of statistical analysis, such as: is crime increasing or decreasing? </w:t>
      </w:r>
      <w:r w:rsidR="00AA0AA6">
        <w:t>has</w:t>
      </w:r>
      <w:r>
        <w:t xml:space="preserve"> economic inequality </w:t>
      </w:r>
      <w:r w:rsidR="00835FBD">
        <w:t>in Canada increased or decreased in the past decade</w:t>
      </w:r>
      <w:r>
        <w:t>? why do some people support same-sex marriage while other people don’t?</w:t>
      </w:r>
      <w:r w:rsidR="007E373F">
        <w:t xml:space="preserve"> do the recommendations of public health officials change people’s adherence to social distancing measures?</w:t>
      </w:r>
    </w:p>
    <w:p w14:paraId="4D3EB976" w14:textId="77777777" w:rsidR="00A03C8F" w:rsidRDefault="00A03C8F" w:rsidP="009F7FC2">
      <w:pPr>
        <w:pStyle w:val="Heading1"/>
      </w:pPr>
      <w:bookmarkStart w:id="1" w:name="_Toc14941512"/>
      <w:r>
        <w:t>Course Objectives</w:t>
      </w:r>
      <w:bookmarkEnd w:id="1"/>
    </w:p>
    <w:p w14:paraId="7A5DB4F0" w14:textId="5F0C6875" w:rsidR="009F7FC2" w:rsidRDefault="00AC6352" w:rsidP="00B74D6C">
      <w:r w:rsidRPr="00AC6352">
        <w:t>This course addresses three University Undergraduate Degree Level Expectations</w:t>
      </w:r>
      <w:r>
        <w:t xml:space="preserve">.  </w:t>
      </w:r>
      <w:r w:rsidR="009F7FC2">
        <w:t>By the end of the course students should be able to:</w:t>
      </w:r>
    </w:p>
    <w:p w14:paraId="66936B65" w14:textId="6A583743" w:rsidR="00AC6352" w:rsidRDefault="00AC6352" w:rsidP="00B74D6C">
      <w:pPr>
        <w:pStyle w:val="ListParagraph"/>
        <w:numPr>
          <w:ilvl w:val="0"/>
          <w:numId w:val="4"/>
        </w:numPr>
      </w:pPr>
      <w:r w:rsidRPr="00AC6352">
        <w:t>First, sociologists use a diverse range of methods to examine the social world.  Gaining knowledge of these diverse methods will expand the student’s depth and breadth of knowledge.</w:t>
      </w:r>
      <w:r w:rsidR="00E81F9F">
        <w:t xml:space="preserve"> A</w:t>
      </w:r>
      <w:r w:rsidR="00E81F9F" w:rsidRPr="00AC6352">
        <w:t xml:space="preserve"> large body of literature will become accessible to students who are familiar with these research techniques.  </w:t>
      </w:r>
    </w:p>
    <w:p w14:paraId="06640212" w14:textId="67744B89" w:rsidR="00AC6352" w:rsidRDefault="00AC6352" w:rsidP="00B74D6C">
      <w:pPr>
        <w:pStyle w:val="ListParagraph"/>
        <w:numPr>
          <w:ilvl w:val="0"/>
          <w:numId w:val="4"/>
        </w:numPr>
      </w:pPr>
      <w:r w:rsidRPr="00AC6352">
        <w:t xml:space="preserve">Second, after learning about each of these strengths and weaknesses of these various methods, students will be able to consider and critically evaluate different approaches to understanding the social world.  As part of this, students will gain an awareness of the limits to obtaining ‘true’ and ‘valid’ knowledge of social phenomena. </w:t>
      </w:r>
      <w:r w:rsidR="00E81F9F" w:rsidRPr="00AC6352">
        <w:t>Sociology students need to be familiar with the various assumptions and techniques employed in published research, and to be able to critically read this literature.</w:t>
      </w:r>
    </w:p>
    <w:p w14:paraId="0E5CAD15" w14:textId="70AAB2BA" w:rsidR="00AC6352" w:rsidRDefault="00AC6352" w:rsidP="00B74D6C">
      <w:pPr>
        <w:pStyle w:val="ListParagraph"/>
        <w:numPr>
          <w:ilvl w:val="0"/>
          <w:numId w:val="4"/>
        </w:numPr>
      </w:pPr>
      <w:r w:rsidRPr="00AC6352">
        <w:t>Finally, this course will encourage students to discuss in class the methodological challenges that social scientists frequently encounter, and then discuss these challenges in greater depth in the final assignment and final examination.  Student’s analytical and critical analysis skills will be challenged and enhanced.</w:t>
      </w:r>
    </w:p>
    <w:p w14:paraId="3AE6DE27" w14:textId="457D188A" w:rsidR="00E81F9F" w:rsidRPr="009F7FC2" w:rsidRDefault="00E81F9F" w:rsidP="00E81F9F">
      <w:r>
        <w:t xml:space="preserve">This is NOT a mathematics course. We do review some basic rules of math in the first </w:t>
      </w:r>
      <w:r w:rsidR="007E373F">
        <w:t>class</w:t>
      </w:r>
      <w:r>
        <w:t xml:space="preserve">, because we need to know a few math rules to understand what comes next.  </w:t>
      </w:r>
      <w:r w:rsidR="007E373F">
        <w:t xml:space="preserve">But </w:t>
      </w:r>
      <w:r w:rsidR="007E373F">
        <w:lastRenderedPageBreak/>
        <w:t>t</w:t>
      </w:r>
      <w:r>
        <w:t>he focus of the course is on selecting, applying, and interpreting statistical techniques for data analyses.</w:t>
      </w:r>
    </w:p>
    <w:p w14:paraId="4B59BBDB" w14:textId="77777777" w:rsidR="00A03C8F" w:rsidRDefault="00A03C8F" w:rsidP="009F7FC2">
      <w:pPr>
        <w:pStyle w:val="Heading1"/>
      </w:pPr>
      <w:bookmarkStart w:id="2" w:name="_Toc14941513"/>
      <w:r>
        <w:t>Required Materials and Texts</w:t>
      </w:r>
      <w:bookmarkEnd w:id="2"/>
    </w:p>
    <w:p w14:paraId="4C88905B" w14:textId="12726D2F" w:rsidR="009F7FC2" w:rsidRDefault="00A06F74" w:rsidP="0098776B">
      <w:pPr>
        <w:pStyle w:val="ListParagraph"/>
      </w:pPr>
      <w:hyperlink r:id="rId10" w:history="1">
        <w:r w:rsidR="00F663C3" w:rsidRPr="00835FBD">
          <w:rPr>
            <w:rStyle w:val="Hyperlink"/>
          </w:rPr>
          <w:t xml:space="preserve">Jack Levin, James A. Fox and David Forde (2017) </w:t>
        </w:r>
        <w:r w:rsidR="00F663C3" w:rsidRPr="00835FBD">
          <w:rPr>
            <w:rStyle w:val="Hyperlink"/>
            <w:i/>
          </w:rPr>
          <w:t>Revel for Elementary Statistics in Social Research</w:t>
        </w:r>
        <w:r w:rsidR="00F663C3" w:rsidRPr="00835FBD">
          <w:rPr>
            <w:rStyle w:val="Hyperlink"/>
          </w:rPr>
          <w:t>, Updated Edition, Access Card, 12/E</w:t>
        </w:r>
      </w:hyperlink>
    </w:p>
    <w:p w14:paraId="4AD35FA4" w14:textId="5F425D55" w:rsidR="0098776B" w:rsidRPr="009F7FC2" w:rsidRDefault="0098776B" w:rsidP="0098776B">
      <w:pPr>
        <w:pStyle w:val="ListParagraph"/>
      </w:pPr>
      <w:r>
        <w:t>Note: This an etext, available for purchase online.</w:t>
      </w:r>
    </w:p>
    <w:p w14:paraId="2E16DE0F" w14:textId="77777777" w:rsidR="00A03C8F" w:rsidRDefault="00DD55CC" w:rsidP="009F7FC2">
      <w:pPr>
        <w:pStyle w:val="Heading1"/>
      </w:pPr>
      <w:bookmarkStart w:id="3" w:name="_Toc14941514"/>
      <w:r>
        <w:t>Class Format</w:t>
      </w:r>
      <w:bookmarkEnd w:id="3"/>
    </w:p>
    <w:p w14:paraId="53A88416" w14:textId="61DDB568" w:rsidR="005010C3" w:rsidRDefault="005010C3" w:rsidP="007E373F">
      <w:r>
        <w:t xml:space="preserve">Each topic (listed below in the </w:t>
      </w:r>
      <w:r w:rsidR="00F717F7">
        <w:t>‘</w:t>
      </w:r>
      <w:r>
        <w:t>Weekly Course Schedule</w:t>
      </w:r>
      <w:r w:rsidR="00F717F7">
        <w:t>’</w:t>
      </w:r>
      <w:r>
        <w:t>) has a recorded lecture available through Avenue.  Live c</w:t>
      </w:r>
      <w:r w:rsidR="00835FBD">
        <w:t xml:space="preserve">lasses take place </w:t>
      </w:r>
      <w:r>
        <w:t>on Zoom,</w:t>
      </w:r>
      <w:r w:rsidR="00835FBD">
        <w:t xml:space="preserve"> Mondays and Wednesdays </w:t>
      </w:r>
      <w:r w:rsidR="00F717F7">
        <w:t>at</w:t>
      </w:r>
      <w:r w:rsidR="00835FBD">
        <w:t xml:space="preserve"> 6pm</w:t>
      </w:r>
      <w:r w:rsidR="00F717F7">
        <w:t xml:space="preserve"> to 7:30pm</w:t>
      </w:r>
      <w:r w:rsidR="00835FBD">
        <w:t>.</w:t>
      </w:r>
      <w:r>
        <w:t xml:space="preserve"> The Zoom link will be provided on Avenue.</w:t>
      </w:r>
    </w:p>
    <w:p w14:paraId="58B5035A" w14:textId="21780587" w:rsidR="005010C3" w:rsidRDefault="00835FBD" w:rsidP="007E373F">
      <w:r>
        <w:t xml:space="preserve">Each </w:t>
      </w:r>
      <w:r w:rsidR="005010C3">
        <w:t xml:space="preserve">live </w:t>
      </w:r>
      <w:r>
        <w:t>class is divided into two parts</w:t>
      </w:r>
      <w:r w:rsidR="00F717F7">
        <w:t>, both done on Zoom</w:t>
      </w:r>
      <w:r>
        <w:t>.  The 1</w:t>
      </w:r>
      <w:r w:rsidRPr="00835FBD">
        <w:rPr>
          <w:vertAlign w:val="superscript"/>
        </w:rPr>
        <w:t>st</w:t>
      </w:r>
      <w:r>
        <w:t xml:space="preserve"> part is a </w:t>
      </w:r>
      <w:r w:rsidR="005010C3">
        <w:t xml:space="preserve">review </w:t>
      </w:r>
      <w:r>
        <w:t xml:space="preserve">lecture, </w:t>
      </w:r>
      <w:r w:rsidR="005010C3">
        <w:t>where I review the content of the recorded lecture and give students an opportunity to ask questions.</w:t>
      </w:r>
      <w:r w:rsidR="00F717F7">
        <w:t xml:space="preserve"> </w:t>
      </w:r>
      <w:r>
        <w:t>The 2</w:t>
      </w:r>
      <w:r w:rsidRPr="00835FBD">
        <w:rPr>
          <w:vertAlign w:val="superscript"/>
        </w:rPr>
        <w:t>nd</w:t>
      </w:r>
      <w:r>
        <w:t xml:space="preserve"> part of each class is a computer lab, </w:t>
      </w:r>
      <w:r w:rsidR="005010C3">
        <w:t xml:space="preserve">where I use a program called SPSS to illustrate the statistical technique </w:t>
      </w:r>
      <w:r w:rsidR="00F717F7">
        <w:t>discussed in</w:t>
      </w:r>
      <w:r w:rsidR="005010C3">
        <w:t xml:space="preserve"> the lecture, using real data sets (such as surveys of Canadians).</w:t>
      </w:r>
      <w:r w:rsidR="00F717F7" w:rsidRPr="00F717F7">
        <w:t xml:space="preserve"> </w:t>
      </w:r>
      <w:r w:rsidR="00F717F7">
        <w:t xml:space="preserve">There will be 10 labs in total.  Each lab will have a very short exercise associated with it.  See the ‘Course Evaluation’ section below for more details on this.  </w:t>
      </w:r>
    </w:p>
    <w:p w14:paraId="77295978" w14:textId="4643BD32" w:rsidR="007E373F" w:rsidRDefault="00835FBD" w:rsidP="007E373F">
      <w:r>
        <w:t>All course materials (with the exception of the textbook</w:t>
      </w:r>
      <w:r w:rsidR="0098776B">
        <w:t xml:space="preserve">) are available on Avenue.  This includes materials such as </w:t>
      </w:r>
      <w:r w:rsidR="005010C3">
        <w:t xml:space="preserve">recorded </w:t>
      </w:r>
      <w:r w:rsidR="0098776B">
        <w:t>lecture</w:t>
      </w:r>
      <w:r w:rsidR="005010C3">
        <w:t>s, lecture slides,</w:t>
      </w:r>
      <w:r w:rsidR="0098776B">
        <w:t xml:space="preserve"> and </w:t>
      </w:r>
      <w:r w:rsidR="005010C3">
        <w:t xml:space="preserve">SPSS </w:t>
      </w:r>
      <w:r w:rsidR="0098776B">
        <w:t xml:space="preserve">lab instruction sheets.  </w:t>
      </w:r>
      <w:r w:rsidR="007E373F">
        <w:t>T</w:t>
      </w:r>
      <w:r w:rsidR="007E373F" w:rsidRPr="00BF0715">
        <w:t>he content of this course is cumulative - what is learned later in the course requires understanding the material that came before it.</w:t>
      </w:r>
      <w:r w:rsidR="007E373F">
        <w:t xml:space="preserve"> Doing course work on a regular basis will help you better understand each topic.</w:t>
      </w:r>
      <w:r w:rsidR="005010C3">
        <w:t xml:space="preserve"> It is important, in that regard, to listen to the recorded lectures before the topic is covered in class.</w:t>
      </w:r>
      <w:r w:rsidR="0098776B">
        <w:t xml:space="preserve">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2988AA87" w14:textId="27D60B2C" w:rsidR="009F7FC2" w:rsidRPr="002D0786" w:rsidRDefault="00020DF9" w:rsidP="00B74D6C">
      <w:pPr>
        <w:pStyle w:val="ListParagraph"/>
        <w:numPr>
          <w:ilvl w:val="0"/>
          <w:numId w:val="3"/>
        </w:numPr>
      </w:pPr>
      <w:r w:rsidRPr="002D0786">
        <w:t>Assignment</w:t>
      </w:r>
      <w:r w:rsidR="00B74D6C" w:rsidRPr="002D0786">
        <w:t xml:space="preserve"> </w:t>
      </w:r>
      <w:r w:rsidRPr="002D0786">
        <w:t>–</w:t>
      </w:r>
      <w:r w:rsidR="00B74D6C" w:rsidRPr="002D0786">
        <w:t xml:space="preserve"> </w:t>
      </w:r>
      <w:r w:rsidR="00C27692">
        <w:t>30</w:t>
      </w:r>
      <w:r w:rsidRPr="002D0786">
        <w:t>%</w:t>
      </w:r>
      <w:r w:rsidR="00B74D6C" w:rsidRPr="002D0786">
        <w:t xml:space="preserve">, due </w:t>
      </w:r>
      <w:r w:rsidR="00D14CD7">
        <w:t>July</w:t>
      </w:r>
      <w:r w:rsidRPr="002D0786">
        <w:t xml:space="preserve"> 2</w:t>
      </w:r>
      <w:r w:rsidR="00D14CD7">
        <w:t>8</w:t>
      </w:r>
      <w:r w:rsidRPr="002D0786">
        <w:t>, 11:59pm</w:t>
      </w:r>
      <w:r w:rsidR="00C27692">
        <w:t xml:space="preserve"> (on Avenue)</w:t>
      </w:r>
    </w:p>
    <w:p w14:paraId="7D1B85DC" w14:textId="06C25F5D" w:rsidR="00E34E57" w:rsidRPr="002D0786" w:rsidRDefault="003140E5" w:rsidP="00B74D6C">
      <w:pPr>
        <w:pStyle w:val="ListParagraph"/>
        <w:numPr>
          <w:ilvl w:val="0"/>
          <w:numId w:val="3"/>
        </w:numPr>
      </w:pPr>
      <w:r w:rsidRPr="002D0786">
        <w:t xml:space="preserve">Lab </w:t>
      </w:r>
      <w:r w:rsidR="000C7373" w:rsidRPr="002D0786">
        <w:t xml:space="preserve">Attendance and </w:t>
      </w:r>
      <w:r w:rsidRPr="002D0786">
        <w:t>Summaries</w:t>
      </w:r>
      <w:r w:rsidR="001F15F5" w:rsidRPr="002D0786">
        <w:t xml:space="preserve"> </w:t>
      </w:r>
      <w:r w:rsidR="00020DF9" w:rsidRPr="002D0786">
        <w:t xml:space="preserve">– </w:t>
      </w:r>
      <w:r w:rsidR="00C27692">
        <w:t>10%</w:t>
      </w:r>
      <w:r w:rsidR="00D14CD7">
        <w:t xml:space="preserve"> (</w:t>
      </w:r>
      <w:r w:rsidR="00C27692">
        <w:t>1</w:t>
      </w:r>
      <w:r w:rsidR="00D14CD7">
        <w:t xml:space="preserve"> point for each lab attended and summary completed)</w:t>
      </w:r>
    </w:p>
    <w:p w14:paraId="31BEFBFE" w14:textId="6A21BC0F" w:rsidR="00E34E57" w:rsidRDefault="00E34E57" w:rsidP="00B74D6C">
      <w:pPr>
        <w:pStyle w:val="ListParagraph"/>
        <w:numPr>
          <w:ilvl w:val="0"/>
          <w:numId w:val="3"/>
        </w:numPr>
      </w:pPr>
      <w:r w:rsidRPr="002D0786">
        <w:t xml:space="preserve">Midterm Examination – </w:t>
      </w:r>
      <w:r w:rsidR="00C27692">
        <w:t>30</w:t>
      </w:r>
      <w:r w:rsidRPr="002D0786">
        <w:t xml:space="preserve">%, </w:t>
      </w:r>
      <w:r w:rsidR="00D14CD7">
        <w:t>J</w:t>
      </w:r>
      <w:r w:rsidR="00C27692">
        <w:t>uly 11</w:t>
      </w:r>
      <w:r w:rsidR="00D14CD7">
        <w:t xml:space="preserve">, 6pm to 8pm (done </w:t>
      </w:r>
      <w:r w:rsidR="00F717F7">
        <w:t>on Avenue</w:t>
      </w:r>
      <w:r w:rsidR="00D14CD7">
        <w:t>)</w:t>
      </w:r>
    </w:p>
    <w:p w14:paraId="4481EEA9" w14:textId="2337863D" w:rsidR="00E34E57" w:rsidRPr="009F7FC2" w:rsidRDefault="00020DF9" w:rsidP="00B74D6C">
      <w:pPr>
        <w:pStyle w:val="ListParagraph"/>
        <w:numPr>
          <w:ilvl w:val="0"/>
          <w:numId w:val="3"/>
        </w:numPr>
      </w:pPr>
      <w:r>
        <w:t xml:space="preserve">Final Examination – 30%, </w:t>
      </w:r>
      <w:r w:rsidR="00D14CD7">
        <w:t xml:space="preserve">August 3, 6pm to 8pm (done </w:t>
      </w:r>
      <w:r w:rsidR="00F717F7">
        <w:t>on Avenue</w:t>
      </w:r>
      <w:r w:rsidR="00D14CD7">
        <w:t>)</w:t>
      </w:r>
    </w:p>
    <w:p w14:paraId="7B02C7F8" w14:textId="77777777" w:rsidR="00DD55CC" w:rsidRDefault="00A05C89" w:rsidP="009F7FC2">
      <w:pPr>
        <w:pStyle w:val="Heading1"/>
      </w:pPr>
      <w:bookmarkStart w:id="5" w:name="_Toc14941516"/>
      <w:r>
        <w:t>Course Evaluation – Details</w:t>
      </w:r>
      <w:bookmarkEnd w:id="5"/>
    </w:p>
    <w:p w14:paraId="34BE6783" w14:textId="7B14DB25" w:rsidR="000950EB" w:rsidRDefault="000950EB" w:rsidP="000950EB">
      <w:pPr>
        <w:pStyle w:val="Heading2"/>
      </w:pPr>
      <w:bookmarkStart w:id="6" w:name="_Toc14941517"/>
      <w:r>
        <w:t>Assignment (</w:t>
      </w:r>
      <w:r w:rsidR="00C27692">
        <w:t>30</w:t>
      </w:r>
      <w:r>
        <w:t xml:space="preserve">%), due </w:t>
      </w:r>
      <w:r w:rsidR="00D14CD7">
        <w:t>July</w:t>
      </w:r>
      <w:r w:rsidR="00020DF9">
        <w:t xml:space="preserve"> 2</w:t>
      </w:r>
      <w:r w:rsidR="00D14CD7">
        <w:t>8</w:t>
      </w:r>
      <w:r w:rsidR="00020DF9">
        <w:t>, 11:59pm</w:t>
      </w:r>
      <w:bookmarkEnd w:id="6"/>
    </w:p>
    <w:p w14:paraId="0795CE28" w14:textId="319032D4" w:rsidR="000950EB" w:rsidRDefault="00020DF9" w:rsidP="000950EB">
      <w:r>
        <w:t xml:space="preserve">The assignment </w:t>
      </w:r>
      <w:r w:rsidR="001D3E8E">
        <w:t>has questions which</w:t>
      </w:r>
      <w:r>
        <w:t xml:space="preserve"> are focused on the interpretation of the various statistical techniques covered in the course.</w:t>
      </w:r>
      <w:r w:rsidR="001D3E8E">
        <w:t xml:space="preserve">  No additional research is required to complete the assignment.</w:t>
      </w:r>
      <w:r w:rsidR="00D52753">
        <w:t xml:space="preserve"> </w:t>
      </w:r>
      <w:r w:rsidR="003F35B7">
        <w:t>T</w:t>
      </w:r>
      <w:r w:rsidR="00D52753">
        <w:t>urni</w:t>
      </w:r>
      <w:r w:rsidR="00F0500F">
        <w:t>tin.com is used to check for plagiarism.</w:t>
      </w:r>
    </w:p>
    <w:p w14:paraId="19128589" w14:textId="66C3D325" w:rsidR="000950EB" w:rsidRPr="002D0786" w:rsidRDefault="003140E5" w:rsidP="000950EB">
      <w:pPr>
        <w:pStyle w:val="Heading2"/>
      </w:pPr>
      <w:bookmarkStart w:id="7" w:name="_Toc14941518"/>
      <w:r w:rsidRPr="002D0786">
        <w:lastRenderedPageBreak/>
        <w:t xml:space="preserve">Lab </w:t>
      </w:r>
      <w:r w:rsidR="00722BBA" w:rsidRPr="002D0786">
        <w:t xml:space="preserve">Attendance &amp; </w:t>
      </w:r>
      <w:r w:rsidRPr="002D0786">
        <w:t>Summaries</w:t>
      </w:r>
      <w:r w:rsidR="000950EB" w:rsidRPr="002D0786">
        <w:t xml:space="preserve"> (</w:t>
      </w:r>
      <w:r w:rsidR="00C27692">
        <w:t>10</w:t>
      </w:r>
      <w:r w:rsidR="00020DF9" w:rsidRPr="002D0786">
        <w:t>%</w:t>
      </w:r>
      <w:r w:rsidR="000950EB" w:rsidRPr="002D0786">
        <w:t xml:space="preserve">), </w:t>
      </w:r>
      <w:r w:rsidR="002219A0" w:rsidRPr="002D0786">
        <w:t xml:space="preserve">refer to the </w:t>
      </w:r>
      <w:r w:rsidR="00722BBA" w:rsidRPr="002D0786">
        <w:t>Weekly S</w:t>
      </w:r>
      <w:r w:rsidR="002219A0" w:rsidRPr="002D0786">
        <w:t xml:space="preserve">chedule for </w:t>
      </w:r>
      <w:r w:rsidR="00722BBA" w:rsidRPr="002D0786">
        <w:t xml:space="preserve">lab </w:t>
      </w:r>
      <w:r w:rsidR="002219A0" w:rsidRPr="002D0786">
        <w:t>dates</w:t>
      </w:r>
      <w:bookmarkEnd w:id="7"/>
    </w:p>
    <w:p w14:paraId="7699AAAA" w14:textId="69039077" w:rsidR="000950EB" w:rsidRPr="002D0786" w:rsidRDefault="00722BBA" w:rsidP="000950EB">
      <w:r w:rsidRPr="002D0786">
        <w:t>T</w:t>
      </w:r>
      <w:r w:rsidR="003140E5" w:rsidRPr="002D0786">
        <w:t xml:space="preserve">here are </w:t>
      </w:r>
      <w:r w:rsidR="002D0786" w:rsidRPr="002D0786">
        <w:t>ten</w:t>
      </w:r>
      <w:r w:rsidRPr="002D0786">
        <w:t xml:space="preserve"> SPSS labs in total. </w:t>
      </w:r>
      <w:r w:rsidR="00C27692">
        <w:t>1</w:t>
      </w:r>
      <w:r w:rsidR="002D0786" w:rsidRPr="002D0786">
        <w:t xml:space="preserve"> point is awarded </w:t>
      </w:r>
      <w:r w:rsidR="003140E5" w:rsidRPr="002D0786">
        <w:t>for attend</w:t>
      </w:r>
      <w:r w:rsidR="00D14CD7">
        <w:t xml:space="preserve">ing and submitting </w:t>
      </w:r>
      <w:r w:rsidR="00F717F7">
        <w:t xml:space="preserve">(on Avenue) </w:t>
      </w:r>
      <w:r w:rsidR="00D14CD7">
        <w:t>a short (2-3 sentence</w:t>
      </w:r>
      <w:r w:rsidR="000A3625">
        <w:t>s</w:t>
      </w:r>
      <w:r w:rsidR="00D14CD7">
        <w:t>) summary related to the lab exercise.</w:t>
      </w:r>
    </w:p>
    <w:p w14:paraId="128BB325" w14:textId="4EBD9348" w:rsidR="002219A0" w:rsidRPr="002D0786" w:rsidRDefault="002219A0" w:rsidP="002219A0">
      <w:pPr>
        <w:pStyle w:val="Heading2"/>
      </w:pPr>
      <w:r w:rsidRPr="002D0786">
        <w:t xml:space="preserve">Midterm </w:t>
      </w:r>
      <w:r w:rsidR="001D3E8E" w:rsidRPr="002D0786">
        <w:t>Examination</w:t>
      </w:r>
      <w:r w:rsidRPr="002D0786">
        <w:t xml:space="preserve"> (</w:t>
      </w:r>
      <w:r w:rsidR="00C27692">
        <w:t>3</w:t>
      </w:r>
      <w:r w:rsidRPr="002D0786">
        <w:t xml:space="preserve">0%), </w:t>
      </w:r>
      <w:r w:rsidR="00C27692">
        <w:t>July 11</w:t>
      </w:r>
      <w:r w:rsidRPr="002D0786">
        <w:t xml:space="preserve">, </w:t>
      </w:r>
      <w:r w:rsidR="00C27692">
        <w:t>6</w:t>
      </w:r>
      <w:r w:rsidR="001D3E8E" w:rsidRPr="002D0786">
        <w:t xml:space="preserve">pm to </w:t>
      </w:r>
      <w:r w:rsidR="00C27692">
        <w:t>8</w:t>
      </w:r>
      <w:r w:rsidR="001D3E8E" w:rsidRPr="002D0786">
        <w:t>pm</w:t>
      </w:r>
    </w:p>
    <w:p w14:paraId="2AEACF9E" w14:textId="7A437DDB" w:rsidR="001D3E8E" w:rsidRDefault="002219A0" w:rsidP="001D3E8E">
      <w:r>
        <w:t xml:space="preserve">The </w:t>
      </w:r>
      <w:r w:rsidR="001D3E8E">
        <w:t xml:space="preserve">midterm exam questions will be a mix of multiple-choice, true-false, and written interpretation formats. The exam will cover the topics from </w:t>
      </w:r>
      <w:r w:rsidR="00C27692">
        <w:t>Chapters 1 to 6</w:t>
      </w:r>
      <w:r w:rsidR="001D3E8E">
        <w:t>.</w:t>
      </w:r>
    </w:p>
    <w:p w14:paraId="764649DB" w14:textId="58DB865F" w:rsidR="001D3E8E" w:rsidRDefault="001D3E8E" w:rsidP="001D3E8E">
      <w:pPr>
        <w:pStyle w:val="Heading2"/>
      </w:pPr>
      <w:r>
        <w:t xml:space="preserve">Final Examination (30%), </w:t>
      </w:r>
      <w:r w:rsidR="00C27692">
        <w:t>August 3, 6pm to 8pm</w:t>
      </w:r>
    </w:p>
    <w:p w14:paraId="055E6D17" w14:textId="6935E57F" w:rsidR="002219A0" w:rsidRPr="000950EB" w:rsidRDefault="001D3E8E" w:rsidP="000950EB">
      <w:r>
        <w:t xml:space="preserve">The final exam questions will be a mix of multiple-choice, true-false, and written interpretation formats. The exam will mostly cover the topics </w:t>
      </w:r>
      <w:r w:rsidR="00C27692">
        <w:t xml:space="preserve">done after the midterm exam, </w:t>
      </w:r>
      <w:r>
        <w:t xml:space="preserve">along with some </w:t>
      </w:r>
      <w:r w:rsidR="00F0500F">
        <w:t xml:space="preserve">questions based on </w:t>
      </w:r>
      <w:r>
        <w:t xml:space="preserve">foundational materials </w:t>
      </w:r>
      <w:r w:rsidR="00B75A16">
        <w:t xml:space="preserve">(such as levels of measurement) </w:t>
      </w:r>
      <w:r>
        <w:t>f</w:t>
      </w:r>
      <w:r w:rsidR="00F0500F">
        <w:t>rom</w:t>
      </w:r>
      <w:r>
        <w:t xml:space="preserve"> earlier weeks.</w:t>
      </w:r>
    </w:p>
    <w:p w14:paraId="00352A0E" w14:textId="77777777" w:rsidR="009F7FC2" w:rsidRDefault="009F7FC2" w:rsidP="009F7FC2">
      <w:pPr>
        <w:pStyle w:val="Heading1"/>
      </w:pPr>
      <w:bookmarkStart w:id="8" w:name="_Toc14941519"/>
      <w:r>
        <w:t>Weekly Course Schedule and Required Readings</w:t>
      </w:r>
      <w:bookmarkEnd w:id="8"/>
    </w:p>
    <w:p w14:paraId="032A3773" w14:textId="77777777" w:rsidR="003C4A2F" w:rsidRPr="00F0500F" w:rsidRDefault="001C386D" w:rsidP="003C4A2F">
      <w:pPr>
        <w:pStyle w:val="Heading2"/>
        <w:rPr>
          <w:rStyle w:val="Heading2Char"/>
          <w:b/>
        </w:rPr>
      </w:pPr>
      <w:bookmarkStart w:id="9" w:name="_Toc14941520"/>
      <w:r w:rsidRPr="00F0500F">
        <w:rPr>
          <w:rStyle w:val="Heading2Char"/>
          <w:b/>
        </w:rPr>
        <w:t>Note</w:t>
      </w:r>
    </w:p>
    <w:p w14:paraId="01B41C1C" w14:textId="4F10D728" w:rsidR="001C386D" w:rsidRPr="003C4A2F" w:rsidRDefault="00636B60" w:rsidP="003C4A2F">
      <w:pPr>
        <w:spacing w:after="0" w:line="240" w:lineRule="auto"/>
        <w:rPr>
          <w:rFonts w:eastAsiaTheme="majorEastAsia" w:cstheme="majorBidi"/>
          <w:b/>
          <w:sz w:val="26"/>
          <w:szCs w:val="26"/>
        </w:rPr>
      </w:pPr>
      <w:r>
        <w:t>In each</w:t>
      </w:r>
      <w:r w:rsidR="001C386D" w:rsidRPr="001C386D">
        <w:t xml:space="preserve"> of the </w:t>
      </w:r>
      <w:r w:rsidR="001C386D" w:rsidRPr="003C4A2F">
        <w:rPr>
          <w:b/>
        </w:rPr>
        <w:t>Topic</w:t>
      </w:r>
      <w:r w:rsidR="001C386D" w:rsidRPr="001C386D">
        <w:t xml:space="preserve"> modules in the </w:t>
      </w:r>
      <w:r w:rsidR="001C386D" w:rsidRPr="003C4A2F">
        <w:rPr>
          <w:i/>
        </w:rPr>
        <w:t xml:space="preserve">Content </w:t>
      </w:r>
      <w:r w:rsidR="001C386D" w:rsidRPr="001C386D">
        <w:t xml:space="preserve">area of Avenue there will sometimes be a list of pages in the chapter which you do </w:t>
      </w:r>
      <w:r w:rsidR="001C386D" w:rsidRPr="00636B60">
        <w:rPr>
          <w:b/>
        </w:rPr>
        <w:t xml:space="preserve">not </w:t>
      </w:r>
      <w:r w:rsidR="001C386D" w:rsidRPr="001C386D">
        <w:t xml:space="preserve">need to read. These </w:t>
      </w:r>
      <w:r w:rsidR="00C27692">
        <w:t>are</w:t>
      </w:r>
      <w:r w:rsidR="001C386D" w:rsidRPr="001C386D">
        <w:t xml:space="preserve"> </w:t>
      </w:r>
      <w:r>
        <w:t>sections</w:t>
      </w:r>
      <w:r w:rsidR="001C386D" w:rsidRPr="001C386D">
        <w:t xml:space="preserve"> that contain more detailed math and formulae than is needed for this course</w:t>
      </w:r>
      <w:r w:rsidR="001C386D">
        <w:t>.</w:t>
      </w:r>
    </w:p>
    <w:p w14:paraId="129B1CF3" w14:textId="76A05AAC" w:rsidR="002B1B46" w:rsidRDefault="00C27692" w:rsidP="0083075B">
      <w:pPr>
        <w:pStyle w:val="Heading2"/>
      </w:pPr>
      <w:r>
        <w:t>June 20</w:t>
      </w:r>
      <w:bookmarkEnd w:id="9"/>
    </w:p>
    <w:p w14:paraId="63B26327" w14:textId="34C83C70" w:rsidR="000950EB" w:rsidRDefault="001C386D" w:rsidP="003C4A2F">
      <w:pPr>
        <w:pStyle w:val="Heading3"/>
      </w:pPr>
      <w:r>
        <w:t>Course Overview &amp; Math Review</w:t>
      </w:r>
    </w:p>
    <w:p w14:paraId="4D92C550" w14:textId="5EA47607" w:rsidR="001160DC" w:rsidRDefault="002B1B46" w:rsidP="003C4A2F">
      <w:pPr>
        <w:ind w:left="720"/>
      </w:pPr>
      <w:r>
        <w:t>Reading:</w:t>
      </w:r>
      <w:r w:rsidR="001C386D">
        <w:t xml:space="preserve"> Textbook, Appendix E</w:t>
      </w:r>
    </w:p>
    <w:p w14:paraId="0DD2FF47" w14:textId="2B667C32" w:rsidR="001C386D" w:rsidRDefault="00C27692" w:rsidP="003C4A2F">
      <w:pPr>
        <w:pStyle w:val="Heading2"/>
      </w:pPr>
      <w:r>
        <w:t>June 2</w:t>
      </w:r>
      <w:r w:rsidR="001C386D">
        <w:t>2</w:t>
      </w:r>
    </w:p>
    <w:p w14:paraId="5C47D119" w14:textId="77777777" w:rsidR="00C27692" w:rsidRDefault="00C27692" w:rsidP="00C27692">
      <w:pPr>
        <w:pStyle w:val="Heading3"/>
      </w:pPr>
      <w:r>
        <w:t>Topic A: The Purpose of Social Research &amp; Levels of Measurement</w:t>
      </w:r>
    </w:p>
    <w:p w14:paraId="737B4D0D" w14:textId="35CB4088" w:rsidR="00C27692" w:rsidRDefault="00C27692" w:rsidP="00C27692">
      <w:pPr>
        <w:ind w:left="720"/>
      </w:pPr>
      <w:r>
        <w:t>Readings: Textbook, Chapter 1</w:t>
      </w:r>
      <w:r>
        <w:br/>
      </w:r>
      <w:r w:rsidRPr="003140E5">
        <w:t xml:space="preserve">Ryan P. Burge and Perry Bacon Jr., </w:t>
      </w:r>
      <w:r w:rsidRPr="00CE73FD">
        <w:rPr>
          <w:i/>
          <w:iCs/>
        </w:rPr>
        <w:t>It’s Not Just Young White Liberals Who Are Leaving Religion</w:t>
      </w:r>
      <w:r w:rsidRPr="003140E5">
        <w:t xml:space="preserve"> [https://fivethirtyeight.com/features/its-not-just-young-white-liberals-who-are-leaving-religion/]</w:t>
      </w:r>
    </w:p>
    <w:p w14:paraId="72980222" w14:textId="6CE8B247" w:rsidR="001C386D" w:rsidRDefault="001C386D" w:rsidP="003C4A2F">
      <w:pPr>
        <w:pStyle w:val="Heading3"/>
      </w:pPr>
      <w:r>
        <w:t>Topic</w:t>
      </w:r>
      <w:r w:rsidR="00C27692">
        <w:t xml:space="preserve"> B</w:t>
      </w:r>
      <w:r>
        <w:t>: Organizing the Data</w:t>
      </w:r>
      <w:r w:rsidR="00020DF9">
        <w:t xml:space="preserve"> </w:t>
      </w:r>
    </w:p>
    <w:p w14:paraId="4C96CD29" w14:textId="623D243F" w:rsidR="001C386D" w:rsidRDefault="001C386D" w:rsidP="003C4A2F">
      <w:pPr>
        <w:ind w:left="720"/>
      </w:pPr>
      <w:r>
        <w:t>Reading: Textbook, Chapter 2</w:t>
      </w:r>
      <w:r w:rsidR="00722BBA">
        <w:br/>
        <w:t>Lab 1</w:t>
      </w:r>
    </w:p>
    <w:p w14:paraId="6C1FC30F" w14:textId="43B57188" w:rsidR="001C386D" w:rsidRDefault="00350EBE" w:rsidP="003C4A2F">
      <w:pPr>
        <w:pStyle w:val="Heading2"/>
      </w:pPr>
      <w:r>
        <w:t>June 27</w:t>
      </w:r>
    </w:p>
    <w:p w14:paraId="198B1947" w14:textId="5867975C" w:rsidR="001C386D" w:rsidRDefault="001C386D" w:rsidP="003C4A2F">
      <w:pPr>
        <w:pStyle w:val="Heading3"/>
      </w:pPr>
      <w:r>
        <w:t>Topic: Central Tendency</w:t>
      </w:r>
    </w:p>
    <w:p w14:paraId="085571F8" w14:textId="1FAA459C" w:rsidR="001C386D" w:rsidRDefault="001C386D" w:rsidP="003C4A2F">
      <w:pPr>
        <w:ind w:left="720"/>
      </w:pPr>
      <w:r>
        <w:t>Reading: Textbook, Chapter 3</w:t>
      </w:r>
      <w:r w:rsidR="002219A0">
        <w:br/>
      </w:r>
      <w:r w:rsidR="00722BBA">
        <w:t>Lab</w:t>
      </w:r>
      <w:r w:rsidR="002219A0" w:rsidRPr="002219A0">
        <w:t xml:space="preserve"> </w:t>
      </w:r>
      <w:r w:rsidR="00722BBA">
        <w:t>2</w:t>
      </w:r>
    </w:p>
    <w:p w14:paraId="5101DAE9" w14:textId="720433D1" w:rsidR="001C386D" w:rsidRDefault="00350EBE" w:rsidP="003C4A2F">
      <w:pPr>
        <w:pStyle w:val="Heading2"/>
      </w:pPr>
      <w:r>
        <w:lastRenderedPageBreak/>
        <w:t>June 29</w:t>
      </w:r>
    </w:p>
    <w:p w14:paraId="4F37EFBD" w14:textId="561AF063" w:rsidR="001C386D" w:rsidRDefault="001C386D" w:rsidP="003C4A2F">
      <w:pPr>
        <w:pStyle w:val="Heading3"/>
      </w:pPr>
      <w:r>
        <w:t xml:space="preserve">Topic: </w:t>
      </w:r>
      <w:r w:rsidR="0083075B">
        <w:t>Variability</w:t>
      </w:r>
    </w:p>
    <w:p w14:paraId="2FF5105C" w14:textId="66D8A120" w:rsidR="001C386D" w:rsidRDefault="001C386D" w:rsidP="003C4A2F">
      <w:pPr>
        <w:ind w:left="720"/>
      </w:pPr>
      <w:r>
        <w:t xml:space="preserve">Reading: Textbook, Chapter </w:t>
      </w:r>
      <w:r w:rsidR="0083075B">
        <w:t>4</w:t>
      </w:r>
      <w:r w:rsidR="00722BBA">
        <w:br/>
        <w:t>Lab 3</w:t>
      </w:r>
    </w:p>
    <w:p w14:paraId="67816612" w14:textId="1245175B" w:rsidR="001C386D" w:rsidRDefault="00350EBE" w:rsidP="003C4A2F">
      <w:pPr>
        <w:pStyle w:val="Heading2"/>
      </w:pPr>
      <w:r>
        <w:t>July 4</w:t>
      </w:r>
    </w:p>
    <w:p w14:paraId="1ADAFBC1" w14:textId="77777777" w:rsidR="00350EBE" w:rsidRDefault="00350EBE" w:rsidP="00350EBE">
      <w:pPr>
        <w:pStyle w:val="Heading3"/>
      </w:pPr>
      <w:r>
        <w:t>Topic: Probability &amp; the Normal Curve</w:t>
      </w:r>
    </w:p>
    <w:p w14:paraId="5DF8CC91" w14:textId="77777777" w:rsidR="00350EBE" w:rsidRDefault="00350EBE" w:rsidP="00350EBE">
      <w:pPr>
        <w:ind w:left="720"/>
      </w:pPr>
      <w:r>
        <w:t xml:space="preserve">Reading: Textbook, Chapter 5 </w:t>
      </w:r>
      <w:r>
        <w:br/>
        <w:t>Lab 4</w:t>
      </w:r>
    </w:p>
    <w:p w14:paraId="6B22B522" w14:textId="40F55F0B" w:rsidR="0083075B" w:rsidRDefault="00350EBE" w:rsidP="003C4A2F">
      <w:pPr>
        <w:pStyle w:val="Heading2"/>
        <w:spacing w:line="240" w:lineRule="auto"/>
      </w:pPr>
      <w:r>
        <w:t>July 6</w:t>
      </w:r>
    </w:p>
    <w:p w14:paraId="34F74295" w14:textId="77777777" w:rsidR="00350EBE" w:rsidRDefault="00350EBE" w:rsidP="00350EBE">
      <w:pPr>
        <w:pStyle w:val="Heading3"/>
      </w:pPr>
      <w:r>
        <w:t>Topic: Samples &amp; Populations</w:t>
      </w:r>
    </w:p>
    <w:p w14:paraId="0CC22F3D" w14:textId="77777777" w:rsidR="00350EBE" w:rsidRDefault="00350EBE" w:rsidP="00350EBE">
      <w:pPr>
        <w:ind w:left="720"/>
      </w:pPr>
      <w:r>
        <w:t>Reading: Textbook, Chapter 6</w:t>
      </w:r>
      <w:r>
        <w:br/>
        <w:t>Lab 5</w:t>
      </w:r>
    </w:p>
    <w:p w14:paraId="21D30520" w14:textId="7257A87C" w:rsidR="0083075B" w:rsidRDefault="00350EBE" w:rsidP="003C4A2F">
      <w:pPr>
        <w:pStyle w:val="Heading2"/>
      </w:pPr>
      <w:r>
        <w:t>July 11</w:t>
      </w:r>
    </w:p>
    <w:p w14:paraId="7A719E9D" w14:textId="4D6F8EC7" w:rsidR="00350EBE" w:rsidRDefault="00350EBE" w:rsidP="00350EBE">
      <w:pPr>
        <w:ind w:left="720"/>
      </w:pPr>
      <w:r w:rsidRPr="001F667F">
        <w:rPr>
          <w:b/>
          <w:bCs/>
        </w:rPr>
        <w:t>Midterm Examination</w:t>
      </w:r>
      <w:r>
        <w:t xml:space="preserve"> (</w:t>
      </w:r>
      <w:r w:rsidR="007F26AA">
        <w:t xml:space="preserve">on Avenue; </w:t>
      </w:r>
      <w:r>
        <w:t>covers Chapters 1 to 6)</w:t>
      </w:r>
    </w:p>
    <w:p w14:paraId="7F47DCFC" w14:textId="165B2160" w:rsidR="0083075B" w:rsidRDefault="00350EBE" w:rsidP="003C4A2F">
      <w:pPr>
        <w:pStyle w:val="Heading2"/>
      </w:pPr>
      <w:r>
        <w:t>July 13</w:t>
      </w:r>
    </w:p>
    <w:p w14:paraId="5644249F" w14:textId="18602979" w:rsidR="00350EBE" w:rsidRDefault="00350EBE" w:rsidP="00350EBE">
      <w:pPr>
        <w:pStyle w:val="Heading3"/>
      </w:pPr>
      <w:r>
        <w:t>Hypothesis Testing &amp; Difference of Means</w:t>
      </w:r>
      <w:r>
        <w:br/>
      </w:r>
      <w:r w:rsidRPr="00CE73FD">
        <w:rPr>
          <w:b w:val="0"/>
          <w:bCs/>
        </w:rPr>
        <w:t>Reading: Textbook, Chapter 7</w:t>
      </w:r>
    </w:p>
    <w:p w14:paraId="7DC7A9EA" w14:textId="0BD71435" w:rsidR="00350EBE" w:rsidRPr="00350EBE" w:rsidRDefault="00350EBE" w:rsidP="00350EBE">
      <w:r>
        <w:tab/>
        <w:t>Lab 6</w:t>
      </w:r>
    </w:p>
    <w:p w14:paraId="2F15F506" w14:textId="453ABABD" w:rsidR="0083075B" w:rsidRDefault="00350EBE" w:rsidP="00350EBE">
      <w:pPr>
        <w:pStyle w:val="Heading2"/>
      </w:pPr>
      <w:r>
        <w:t>July 18</w:t>
      </w:r>
    </w:p>
    <w:p w14:paraId="7865A179" w14:textId="6E5BF8C1" w:rsidR="0083075B" w:rsidRDefault="005C487B" w:rsidP="003C4A2F">
      <w:pPr>
        <w:pStyle w:val="Heading3"/>
      </w:pPr>
      <w:r>
        <w:t>Analysis of Variance</w:t>
      </w:r>
    </w:p>
    <w:p w14:paraId="6DF084EF" w14:textId="43E0893F" w:rsidR="0083075B" w:rsidRDefault="0083075B" w:rsidP="002219A0">
      <w:pPr>
        <w:ind w:left="720"/>
      </w:pPr>
      <w:r>
        <w:t xml:space="preserve">Reading: Textbook, Chapter </w:t>
      </w:r>
      <w:r w:rsidR="005C487B">
        <w:t>8</w:t>
      </w:r>
      <w:r w:rsidR="002219A0">
        <w:br/>
      </w:r>
      <w:r w:rsidR="00722BBA">
        <w:t xml:space="preserve">Lab </w:t>
      </w:r>
      <w:r w:rsidR="00350EBE">
        <w:t>7</w:t>
      </w:r>
    </w:p>
    <w:p w14:paraId="29BE6D1F" w14:textId="5788B09A" w:rsidR="0083075B" w:rsidRDefault="00350EBE" w:rsidP="003C4A2F">
      <w:pPr>
        <w:pStyle w:val="Heading2"/>
      </w:pPr>
      <w:r>
        <w:t>July 20</w:t>
      </w:r>
    </w:p>
    <w:p w14:paraId="096D13FC" w14:textId="241175BE" w:rsidR="0083075B" w:rsidRDefault="0083075B" w:rsidP="003C4A2F">
      <w:pPr>
        <w:pStyle w:val="Heading3"/>
      </w:pPr>
      <w:r>
        <w:t xml:space="preserve">Topic: </w:t>
      </w:r>
      <w:r w:rsidR="00EC7398">
        <w:t>Crosstabulation &amp; Chi-square</w:t>
      </w:r>
    </w:p>
    <w:p w14:paraId="38A4563B" w14:textId="413AD319" w:rsidR="0083075B" w:rsidRDefault="0083075B" w:rsidP="003C4A2F">
      <w:pPr>
        <w:ind w:left="720"/>
      </w:pPr>
      <w:r>
        <w:t xml:space="preserve">Reading: Textbook, Chapter </w:t>
      </w:r>
      <w:r w:rsidR="005C487B">
        <w:t>9</w:t>
      </w:r>
      <w:r w:rsidR="00722BBA">
        <w:br/>
        <w:t xml:space="preserve">Lab </w:t>
      </w:r>
      <w:r w:rsidR="00350EBE">
        <w:t>8</w:t>
      </w:r>
    </w:p>
    <w:p w14:paraId="337918A5" w14:textId="40725A66" w:rsidR="003C4A2F" w:rsidRDefault="00350EBE" w:rsidP="003C4A2F">
      <w:pPr>
        <w:pStyle w:val="Heading2"/>
      </w:pPr>
      <w:r>
        <w:t>July 25</w:t>
      </w:r>
    </w:p>
    <w:p w14:paraId="47B33514" w14:textId="28A39F3C" w:rsidR="003C4A2F" w:rsidRDefault="003C4A2F" w:rsidP="003C4A2F">
      <w:pPr>
        <w:pStyle w:val="Heading3"/>
      </w:pPr>
      <w:r>
        <w:t xml:space="preserve">Topic: </w:t>
      </w:r>
      <w:r w:rsidR="00EC7398">
        <w:t>Bivariate Correlation</w:t>
      </w:r>
    </w:p>
    <w:p w14:paraId="41081084" w14:textId="41BF871A" w:rsidR="003C4A2F" w:rsidRDefault="003C4A2F" w:rsidP="00E34E57">
      <w:pPr>
        <w:spacing w:after="0" w:line="240" w:lineRule="auto"/>
        <w:ind w:left="720"/>
        <w:jc w:val="both"/>
      </w:pPr>
      <w:r>
        <w:t>Reading: Textbook, Chapter</w:t>
      </w:r>
      <w:r w:rsidR="00EC7398">
        <w:t>s</w:t>
      </w:r>
      <w:r>
        <w:t xml:space="preserve"> </w:t>
      </w:r>
      <w:r w:rsidR="00EC7398">
        <w:t>10 &amp; 12</w:t>
      </w:r>
    </w:p>
    <w:p w14:paraId="3388F171" w14:textId="352C007F" w:rsidR="00E34E57" w:rsidRDefault="00350EBE" w:rsidP="002219A0">
      <w:pPr>
        <w:spacing w:line="240" w:lineRule="auto"/>
        <w:ind w:left="720"/>
      </w:pPr>
      <w:r>
        <w:t>Lab 9</w:t>
      </w:r>
      <w:r>
        <w:br/>
      </w:r>
      <w:r w:rsidR="00E34E57" w:rsidRPr="000A3625">
        <w:rPr>
          <w:b/>
          <w:bCs/>
        </w:rPr>
        <w:t>Note:</w:t>
      </w:r>
      <w:r w:rsidR="00E34E57">
        <w:t xml:space="preserve"> Assignment Due, </w:t>
      </w:r>
      <w:r>
        <w:t>July 28</w:t>
      </w:r>
      <w:r w:rsidR="00E34E57">
        <w:t>, 11:59pm</w:t>
      </w:r>
      <w:r w:rsidR="005A49D1">
        <w:t>, submitted via Avenue</w:t>
      </w:r>
      <w:r w:rsidR="002219A0">
        <w:br/>
      </w:r>
    </w:p>
    <w:p w14:paraId="6D6E6008" w14:textId="61F706C0" w:rsidR="003C4A2F" w:rsidRDefault="00350EBE" w:rsidP="003C4A2F">
      <w:pPr>
        <w:pStyle w:val="Heading2"/>
      </w:pPr>
      <w:r>
        <w:lastRenderedPageBreak/>
        <w:t>July 27</w:t>
      </w:r>
    </w:p>
    <w:p w14:paraId="3E670912" w14:textId="617CF23C" w:rsidR="003C4A2F" w:rsidRDefault="00350EBE" w:rsidP="003C4A2F">
      <w:pPr>
        <w:pStyle w:val="Heading3"/>
      </w:pPr>
      <w:r>
        <w:t>Topic A</w:t>
      </w:r>
      <w:r w:rsidR="003C4A2F">
        <w:t xml:space="preserve">: </w:t>
      </w:r>
      <w:r w:rsidR="00EC7398">
        <w:t>Regression</w:t>
      </w:r>
    </w:p>
    <w:p w14:paraId="11D3BC40" w14:textId="53DA479D" w:rsidR="003C4A2F" w:rsidRDefault="003C4A2F" w:rsidP="003C4A2F">
      <w:pPr>
        <w:ind w:left="720"/>
      </w:pPr>
      <w:r>
        <w:t>Reading: Textbook, Chapter 1</w:t>
      </w:r>
      <w:r w:rsidR="00EC7398">
        <w:t>1</w:t>
      </w:r>
      <w:r w:rsidR="00350EBE">
        <w:br/>
      </w:r>
      <w:r w:rsidR="00350EBE">
        <w:br/>
      </w:r>
      <w:r w:rsidR="00350EBE" w:rsidRPr="00350EBE">
        <w:rPr>
          <w:b/>
          <w:bCs/>
        </w:rPr>
        <w:t>Topic</w:t>
      </w:r>
      <w:r w:rsidR="00350EBE">
        <w:rPr>
          <w:b/>
          <w:bCs/>
        </w:rPr>
        <w:t xml:space="preserve"> B</w:t>
      </w:r>
      <w:r w:rsidR="00350EBE" w:rsidRPr="00350EBE">
        <w:rPr>
          <w:b/>
          <w:bCs/>
        </w:rPr>
        <w:t>: Choosing a Procedure, Course Review &amp; Final Exam Preparation</w:t>
      </w:r>
      <w:r w:rsidR="00350EBE">
        <w:br/>
        <w:t>Reading: Textbook, Chapter 13</w:t>
      </w:r>
      <w:r w:rsidR="008D3268">
        <w:br/>
        <w:t xml:space="preserve">Lab </w:t>
      </w:r>
      <w:r w:rsidR="00350EBE">
        <w:t>10</w:t>
      </w:r>
    </w:p>
    <w:p w14:paraId="7D0597C2" w14:textId="265C3BFE" w:rsidR="003C4A2F" w:rsidRDefault="00350EBE" w:rsidP="003C4A2F">
      <w:pPr>
        <w:pStyle w:val="Heading2"/>
      </w:pPr>
      <w:r>
        <w:t>August 1</w:t>
      </w:r>
    </w:p>
    <w:p w14:paraId="06680291" w14:textId="77777777" w:rsidR="00350EBE" w:rsidRDefault="00350EBE" w:rsidP="00350EBE">
      <w:pPr>
        <w:pStyle w:val="Heading3"/>
      </w:pPr>
      <w:r>
        <w:t>No Class: Civic Holiday</w:t>
      </w:r>
    </w:p>
    <w:p w14:paraId="3A513C62" w14:textId="77777777" w:rsidR="00350EBE" w:rsidRDefault="00350EBE" w:rsidP="00350EBE">
      <w:pPr>
        <w:pStyle w:val="Heading3"/>
      </w:pPr>
    </w:p>
    <w:p w14:paraId="0937E3E6" w14:textId="59863DB0" w:rsidR="00350EBE" w:rsidRPr="00350EBE" w:rsidRDefault="00350EBE" w:rsidP="00350EBE">
      <w:pPr>
        <w:pStyle w:val="Heading3"/>
        <w:ind w:left="0"/>
        <w:rPr>
          <w:sz w:val="26"/>
          <w:szCs w:val="26"/>
        </w:rPr>
      </w:pPr>
      <w:r w:rsidRPr="00350EBE">
        <w:rPr>
          <w:sz w:val="26"/>
          <w:szCs w:val="26"/>
        </w:rPr>
        <w:t>August 3</w:t>
      </w:r>
    </w:p>
    <w:p w14:paraId="56E779C8" w14:textId="7092EB11" w:rsidR="00350EBE" w:rsidRPr="007F26AA" w:rsidRDefault="00350EBE" w:rsidP="00350EBE">
      <w:pPr>
        <w:ind w:left="720"/>
      </w:pPr>
      <w:r>
        <w:rPr>
          <w:b/>
          <w:bCs/>
        </w:rPr>
        <w:t>Final</w:t>
      </w:r>
      <w:r w:rsidRPr="00350EBE">
        <w:rPr>
          <w:b/>
          <w:bCs/>
        </w:rPr>
        <w:t xml:space="preserve"> Examination</w:t>
      </w:r>
      <w:r w:rsidR="007F26AA">
        <w:rPr>
          <w:b/>
          <w:bCs/>
        </w:rPr>
        <w:t xml:space="preserve"> </w:t>
      </w:r>
      <w:r w:rsidR="007F26AA">
        <w:t>(on Avenue)</w:t>
      </w:r>
    </w:p>
    <w:p w14:paraId="4E418045" w14:textId="77777777" w:rsidR="007E373F" w:rsidRDefault="007E373F" w:rsidP="007E373F">
      <w:pPr>
        <w:pStyle w:val="Heading1"/>
      </w:pPr>
      <w:bookmarkStart w:id="10" w:name="_Toc14941534"/>
      <w:r>
        <w:t>Course Policies</w:t>
      </w:r>
      <w:bookmarkEnd w:id="10"/>
    </w:p>
    <w:p w14:paraId="41E2AB49" w14:textId="77777777" w:rsidR="007E373F" w:rsidRDefault="007E373F" w:rsidP="007E373F">
      <w:pPr>
        <w:pStyle w:val="Heading2"/>
      </w:pPr>
      <w:bookmarkStart w:id="11" w:name="_Toc14941535"/>
      <w:r>
        <w:t>Submission of Assignments</w:t>
      </w:r>
      <w:bookmarkEnd w:id="11"/>
    </w:p>
    <w:p w14:paraId="2FD1EFA7" w14:textId="77777777" w:rsidR="007E373F" w:rsidRDefault="007E373F" w:rsidP="007E373F">
      <w:bookmarkStart w:id="12" w:name="_Hlk46907206"/>
      <w:r>
        <w:t>A</w:t>
      </w:r>
      <w:r w:rsidRPr="006F4140">
        <w:t xml:space="preserve">ssignments will </w:t>
      </w:r>
      <w:r>
        <w:t>only be accepted via submission to the assignment dropbox folder on the Avenue to Learn course site.</w:t>
      </w:r>
      <w:bookmarkEnd w:id="12"/>
    </w:p>
    <w:p w14:paraId="23E3B53B" w14:textId="77777777" w:rsidR="007E373F" w:rsidRDefault="007E373F" w:rsidP="007E373F">
      <w:pPr>
        <w:pStyle w:val="Heading2"/>
        <w:spacing w:before="240"/>
      </w:pPr>
      <w:bookmarkStart w:id="13" w:name="_Toc14941537"/>
      <w:r>
        <w:t>Late Assignments</w:t>
      </w:r>
      <w:bookmarkEnd w:id="13"/>
    </w:p>
    <w:p w14:paraId="71AC70EC" w14:textId="77777777" w:rsidR="007E373F" w:rsidRDefault="007E373F" w:rsidP="007E373F">
      <w:r w:rsidRPr="00A37B3F">
        <w:t xml:space="preserve">Late assignments will be penalized one grade per day (e.g. </w:t>
      </w:r>
      <w:r>
        <w:t>a</w:t>
      </w:r>
      <w:r w:rsidRPr="00A37B3F">
        <w:t xml:space="preserve">n assignment with a grade of B+ will become a B) unless you have followed the absence procedure as detailed below in the section titled </w:t>
      </w:r>
      <w:r>
        <w:rPr>
          <w:i/>
        </w:rPr>
        <w:t>Absences, Missed Work, Illness</w:t>
      </w:r>
      <w:r w:rsidRPr="00A37B3F">
        <w:t xml:space="preserve">.  </w:t>
      </w:r>
    </w:p>
    <w:p w14:paraId="7F74FB6D" w14:textId="77777777" w:rsidR="007E373F" w:rsidRDefault="007E373F" w:rsidP="007E373F">
      <w:pPr>
        <w:pStyle w:val="Heading2"/>
      </w:pPr>
      <w:bookmarkStart w:id="14" w:name="_Toc14941538"/>
      <w:r>
        <w:t>Absences, Missed Work, Illness</w:t>
      </w:r>
      <w:bookmarkEnd w:id="14"/>
    </w:p>
    <w:p w14:paraId="45DE81CE" w14:textId="77777777" w:rsidR="007E373F" w:rsidRDefault="007E373F" w:rsidP="007E373F">
      <w:r w:rsidRPr="005F4D1E">
        <w:t>In the event of an absence for medical or other reasons, students should review and follow the Academic Regulation in the Undergraduate Calendar “Requests for Relief for Missed Academic Term Work”.</w:t>
      </w:r>
      <w:r>
        <w:t xml:space="preserve"> The McMaster Student Absence Form (http://www.mcmaster.ca/msaf/) is a self-reporting tool for undergraduate students to report absences that last up to 3 days and provides the ability to request accommodation for any missed academic work worth less than 25% of the course grade.  Please note, this tool cannot be used during any final examination period.</w:t>
      </w:r>
    </w:p>
    <w:p w14:paraId="04268365" w14:textId="77777777" w:rsidR="007E373F" w:rsidRDefault="007E373F" w:rsidP="007E373F">
      <w:r>
        <w:t xml:space="preserve">You may submit a maximum of 1 Academic Work Missed request per term.  It is </w:t>
      </w:r>
      <w:r w:rsidRPr="00875692">
        <w:rPr>
          <w:b/>
        </w:rPr>
        <w:t>YOUR</w:t>
      </w:r>
      <w:r>
        <w:t xml:space="preserve"> responsibility to follow up with your instructor immediately regarding the nature of the accommodation.</w:t>
      </w:r>
    </w:p>
    <w:p w14:paraId="548B7F13" w14:textId="77777777" w:rsidR="007E373F" w:rsidRDefault="007E373F" w:rsidP="007E373F">
      <w:r>
        <w:t xml:space="preserve">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 </w:t>
      </w:r>
      <w:r w:rsidRPr="00A37B3F">
        <w:t xml:space="preserve">Students will only </w:t>
      </w:r>
      <w:r w:rsidRPr="00A37B3F">
        <w:lastRenderedPageBreak/>
        <w:t>be allowed a make-up exam if they apply for and receive a deferment from their Faculty office.</w:t>
      </w:r>
    </w:p>
    <w:p w14:paraId="0696DD63" w14:textId="77777777" w:rsidR="007E373F" w:rsidRDefault="007E373F" w:rsidP="007E373F">
      <w:pPr>
        <w:pStyle w:val="Heading2"/>
      </w:pPr>
      <w:bookmarkStart w:id="15" w:name="_Toc14941539"/>
      <w:r>
        <w:t>Avenue to Learn</w:t>
      </w:r>
      <w:bookmarkEnd w:id="15"/>
    </w:p>
    <w:p w14:paraId="64B7DE81" w14:textId="77777777" w:rsidR="007E373F" w:rsidRPr="008E2CC8" w:rsidRDefault="007E373F" w:rsidP="007E373F">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7CDFD5E6" w14:textId="77777777" w:rsidR="007E373F" w:rsidRDefault="007E373F" w:rsidP="007E373F">
      <w:pPr>
        <w:pStyle w:val="Heading2"/>
      </w:pPr>
      <w:bookmarkStart w:id="16" w:name="_Toc14941540"/>
      <w:r>
        <w:t>Turnitin.com</w:t>
      </w:r>
      <w:bookmarkEnd w:id="16"/>
    </w:p>
    <w:p w14:paraId="321DCCFF" w14:textId="77777777" w:rsidR="007E373F" w:rsidRDefault="007E373F" w:rsidP="007E373F">
      <w:r>
        <w:t>I</w:t>
      </w:r>
      <w:r w:rsidRPr="005F4D1E">
        <w:t>n this course we will be using a web-based service (</w:t>
      </w:r>
      <w:r>
        <w:t>t</w:t>
      </w:r>
      <w:r w:rsidRPr="005F4D1E">
        <w:t xml:space="preserve">urnitin.com) to reveal authenticity and ownership of student submitted work.  </w:t>
      </w:r>
      <w:r>
        <w:t xml:space="preserve">The term assignment </w:t>
      </w:r>
      <w:r w:rsidRPr="005F4D1E">
        <w:t>submit</w:t>
      </w:r>
      <w:r>
        <w:t>ted automatically to t</w:t>
      </w:r>
      <w:r w:rsidRPr="005F4D1E">
        <w:t xml:space="preserve">urnitin.com </w:t>
      </w:r>
      <w:r>
        <w:t xml:space="preserve">via the </w:t>
      </w:r>
      <w:r w:rsidRPr="005F4D1E">
        <w:t xml:space="preserve">Avenue to Learn (A2L) </w:t>
      </w:r>
      <w:r>
        <w:t>assignment submission folder</w:t>
      </w:r>
      <w:r w:rsidRPr="005F4D1E">
        <w:t xml:space="preserve">.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1" w:history="1">
        <w:r w:rsidRPr="005F4D1E">
          <w:rPr>
            <w:rStyle w:val="Hyperlink"/>
          </w:rPr>
          <w:t>Turnitin.com Policy</w:t>
        </w:r>
      </w:hyperlink>
      <w:r w:rsidRPr="005F4D1E">
        <w:t>.</w:t>
      </w:r>
    </w:p>
    <w:p w14:paraId="3C4E109A" w14:textId="77777777" w:rsidR="007E373F" w:rsidRDefault="007E373F" w:rsidP="007E373F">
      <w:pPr>
        <w:pStyle w:val="Heading1"/>
      </w:pPr>
      <w:bookmarkStart w:id="17" w:name="_Toc14941542"/>
      <w:r>
        <w:t>University Policies</w:t>
      </w:r>
      <w:bookmarkEnd w:id="17"/>
    </w:p>
    <w:p w14:paraId="19DFC61B" w14:textId="77777777" w:rsidR="007E373F" w:rsidRDefault="007E373F" w:rsidP="007E373F">
      <w:pPr>
        <w:pStyle w:val="Heading2"/>
      </w:pPr>
      <w:bookmarkStart w:id="18" w:name="_Toc14941543"/>
      <w:r>
        <w:t>Academic Integrity Statement</w:t>
      </w:r>
      <w:bookmarkEnd w:id="18"/>
    </w:p>
    <w:p w14:paraId="38BFAB56" w14:textId="77777777" w:rsidR="007E373F" w:rsidRDefault="007E373F" w:rsidP="007E373F">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2C1CDE8E" w14:textId="77777777" w:rsidR="007E373F" w:rsidRDefault="007E373F" w:rsidP="007E373F">
      <w:pPr>
        <w:rPr>
          <w:b/>
        </w:rPr>
      </w:pPr>
      <w:r w:rsidRPr="005F4D1E">
        <w:t>Academic dishonesty is to knowingly act or fail to act in a way that results or could result in unearned academic</w:t>
      </w:r>
      <w:r>
        <w:rPr>
          <w:b/>
        </w:rPr>
        <w:t xml:space="preserve"> </w:t>
      </w:r>
      <w:r w:rsidRPr="005F4D1E">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6A92BF08" w14:textId="77777777" w:rsidR="007E373F" w:rsidRDefault="007E373F" w:rsidP="007E373F">
      <w:pPr>
        <w:rPr>
          <w:b/>
        </w:rPr>
      </w:pPr>
      <w:r w:rsidRPr="005F4D1E">
        <w:t xml:space="preserve">It is your responsibility to understand what constitutes academic dishonesty. For information on the various types of academic dishonesty please refer to the </w:t>
      </w:r>
      <w:hyperlink r:id="rId12" w:history="1">
        <w:r w:rsidRPr="005F4D1E">
          <w:rPr>
            <w:rStyle w:val="Hyperlink"/>
          </w:rPr>
          <w:t>Academic Integrity Policy</w:t>
        </w:r>
      </w:hyperlink>
      <w:r>
        <w:rPr>
          <w:b/>
        </w:rPr>
        <w:t>.</w:t>
      </w:r>
    </w:p>
    <w:p w14:paraId="1AB780C2" w14:textId="454C1C05" w:rsidR="007E373F" w:rsidRDefault="007E373F" w:rsidP="007E373F">
      <w:pPr>
        <w:rPr>
          <w:b/>
        </w:rPr>
      </w:pPr>
      <w:r w:rsidRPr="005F4D1E">
        <w:t>The following illustrates only three forms of academic dishonesty</w:t>
      </w:r>
      <w:r w:rsidR="00C828DC">
        <w:t>:</w:t>
      </w:r>
    </w:p>
    <w:p w14:paraId="0CD346B4" w14:textId="77777777" w:rsidR="007E373F" w:rsidRPr="005F4D1E" w:rsidRDefault="007E373F" w:rsidP="007E373F">
      <w:pPr>
        <w:pStyle w:val="ListParagraph"/>
        <w:numPr>
          <w:ilvl w:val="0"/>
          <w:numId w:val="8"/>
        </w:numPr>
        <w:rPr>
          <w:b/>
        </w:rPr>
      </w:pPr>
      <w:r w:rsidRPr="005F4D1E">
        <w:t>Plagiarism, e.g. the submission of work that is not one’s own or for which other credit has been obtained.</w:t>
      </w:r>
    </w:p>
    <w:p w14:paraId="204C3205" w14:textId="77777777" w:rsidR="007E373F" w:rsidRPr="005F4D1E" w:rsidRDefault="007E373F" w:rsidP="007E373F">
      <w:pPr>
        <w:pStyle w:val="ListParagraph"/>
        <w:numPr>
          <w:ilvl w:val="0"/>
          <w:numId w:val="8"/>
        </w:numPr>
        <w:rPr>
          <w:b/>
        </w:rPr>
      </w:pPr>
      <w:r w:rsidRPr="005F4D1E">
        <w:lastRenderedPageBreak/>
        <w:t>Improper collaboration in group work.</w:t>
      </w:r>
    </w:p>
    <w:p w14:paraId="2627C05C" w14:textId="77777777" w:rsidR="007E373F" w:rsidRPr="00A37B3F" w:rsidRDefault="007E373F" w:rsidP="007E373F">
      <w:pPr>
        <w:pStyle w:val="ListParagraph"/>
        <w:numPr>
          <w:ilvl w:val="0"/>
          <w:numId w:val="8"/>
        </w:numPr>
        <w:rPr>
          <w:b/>
        </w:rPr>
      </w:pPr>
      <w:r w:rsidRPr="005F4D1E">
        <w:t>Copying or using unauthorized aids in tests and examinations.</w:t>
      </w:r>
    </w:p>
    <w:p w14:paraId="5E0B5B64" w14:textId="77777777" w:rsidR="007E373F" w:rsidRDefault="007E373F" w:rsidP="007E373F">
      <w:r w:rsidRPr="00A37B3F">
        <w:t>Any assignments</w:t>
      </w:r>
      <w:r>
        <w:t xml:space="preserve"> in this course </w:t>
      </w:r>
      <w:r w:rsidRPr="00A37B3F">
        <w:t xml:space="preserve">deemed too similar will be given a grade of 0.  </w:t>
      </w:r>
      <w:r>
        <w:t>T</w:t>
      </w:r>
      <w:r w:rsidRPr="00A37B3F">
        <w:t>o prevent the possibility of getting a zero, heed the following advice:</w:t>
      </w:r>
    </w:p>
    <w:p w14:paraId="74BE0097" w14:textId="77777777" w:rsidR="007E37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collaborate with other students when writing your assignments</w:t>
      </w:r>
      <w:r>
        <w:t>.</w:t>
      </w:r>
    </w:p>
    <w:p w14:paraId="382984F6" w14:textId="77777777" w:rsidR="007E373F" w:rsidRPr="00A37B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share your written work with anyone else</w:t>
      </w:r>
      <w:r>
        <w:t>.</w:t>
      </w:r>
    </w:p>
    <w:p w14:paraId="2BDE9E9F" w14:textId="77777777" w:rsidR="007E373F" w:rsidRPr="00A37B3F" w:rsidRDefault="007E373F" w:rsidP="007E373F">
      <w:r w:rsidRPr="00A37B3F">
        <w:t>If you have any questions regarding plagiarism in relation to assignments and exams, please contact me.</w:t>
      </w:r>
    </w:p>
    <w:p w14:paraId="1677F7A8" w14:textId="77777777" w:rsidR="007E373F" w:rsidRDefault="007E373F" w:rsidP="007E373F">
      <w:pPr>
        <w:pStyle w:val="Heading2"/>
      </w:pPr>
      <w:bookmarkStart w:id="19" w:name="_Toc14941544"/>
      <w:r>
        <w:t>Academic Accommodation of Students with Disabilities</w:t>
      </w:r>
      <w:bookmarkEnd w:id="19"/>
    </w:p>
    <w:p w14:paraId="13649CDC" w14:textId="77777777" w:rsidR="007E373F" w:rsidRDefault="007E373F" w:rsidP="007E373F">
      <w:r>
        <w:t xml:space="preserve">Students with disabilities who require academic accommodation must contact </w:t>
      </w:r>
      <w:hyperlink r:id="rId13" w:history="1">
        <w:r w:rsidRPr="00663640">
          <w:rPr>
            <w:rStyle w:val="Hyperlink"/>
          </w:rPr>
          <w:t>Student Accessibility Services</w:t>
        </w:r>
      </w:hyperlink>
      <w:r>
        <w:rPr>
          <w:color w:val="0000FF"/>
        </w:rPr>
        <w:t xml:space="preserve"> </w:t>
      </w:r>
      <w:r>
        <w:t xml:space="preserve">(SAS) at 905-525-9140 ext. 28652 or </w:t>
      </w:r>
      <w:hyperlink r:id="rId14" w:history="1">
        <w:r w:rsidRPr="00F12433">
          <w:rPr>
            <w:rStyle w:val="Hyperlink"/>
          </w:rPr>
          <w:t xml:space="preserve">sas@mcmaster.ca </w:t>
        </w:r>
      </w:hyperlink>
      <w:r>
        <w:t xml:space="preserve">to make arrangements with a Program Coordinator. For further information, consult McMaster University’s </w:t>
      </w:r>
      <w:hyperlink r:id="rId15" w:history="1">
        <w:r w:rsidRPr="00663640">
          <w:rPr>
            <w:rStyle w:val="Hyperlink"/>
            <w:i/>
          </w:rPr>
          <w:t>Academic Accommodation of Students with Disabilities</w:t>
        </w:r>
      </w:hyperlink>
      <w:r>
        <w:rPr>
          <w:i/>
          <w:color w:val="0000FF"/>
        </w:rPr>
        <w:t xml:space="preserve"> </w:t>
      </w:r>
      <w:r>
        <w:t>policy.</w:t>
      </w:r>
    </w:p>
    <w:p w14:paraId="15E25993" w14:textId="77777777" w:rsidR="007E373F" w:rsidRDefault="007E373F" w:rsidP="007E373F">
      <w:pPr>
        <w:pStyle w:val="Heading2"/>
        <w:rPr>
          <w:rFonts w:eastAsiaTheme="minorHAnsi"/>
        </w:rPr>
      </w:pPr>
      <w:bookmarkStart w:id="20" w:name="_Toc14941541"/>
      <w:r>
        <w:rPr>
          <w:rFonts w:eastAsiaTheme="minorHAnsi"/>
        </w:rPr>
        <w:t>Academic Accommodation for Religious, Indigenous or Spiritual Observances (RISO)</w:t>
      </w:r>
      <w:bookmarkEnd w:id="20"/>
    </w:p>
    <w:p w14:paraId="279311FA" w14:textId="77777777" w:rsidR="007E373F" w:rsidRDefault="007E373F" w:rsidP="007E373F">
      <w:r w:rsidRPr="005F4D1E">
        <w:t xml:space="preserve">Students requiring academic accommodation based on religious, indigenous or spiritual observances should follow the procedures set out in the RISO policy.  Students requiring a </w:t>
      </w:r>
      <w:hyperlink r:id="rId16"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02578CA" w14:textId="77777777" w:rsidR="007E373F" w:rsidRDefault="007E373F" w:rsidP="007E373F">
      <w:pPr>
        <w:pStyle w:val="Heading2"/>
      </w:pPr>
      <w:r>
        <w:t>Conduct Expectations</w:t>
      </w:r>
    </w:p>
    <w:p w14:paraId="4897B679" w14:textId="77777777" w:rsidR="007E373F" w:rsidRDefault="007E373F" w:rsidP="007E373F">
      <w: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7F4018AB" w14:textId="77777777" w:rsidR="007E373F" w:rsidRDefault="007E373F" w:rsidP="007E373F">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8FF5AB8" w14:textId="77777777" w:rsidR="007E373F" w:rsidRDefault="007E373F" w:rsidP="007E373F">
      <w:pPr>
        <w:pStyle w:val="Heading2"/>
      </w:pPr>
      <w:r>
        <w:lastRenderedPageBreak/>
        <w:t>Copyright and Recording</w:t>
      </w:r>
    </w:p>
    <w:p w14:paraId="574835C2" w14:textId="77777777" w:rsidR="007E373F" w:rsidRDefault="007E373F" w:rsidP="007E373F">
      <w:r>
        <w:t xml:space="preserve">Students are advised that lectures, demonstrations, performances, and any other course material provided by an instructor include copyright protected works. The </w:t>
      </w:r>
      <w:r w:rsidRPr="00A41FC7">
        <w:rPr>
          <w:i/>
        </w:rPr>
        <w:t>Copyright Act</w:t>
      </w:r>
      <w:r>
        <w:t xml:space="preserve"> and copyright law protect every original literary, dramatic, musical and artistic work, </w:t>
      </w:r>
      <w:r>
        <w:rPr>
          <w:b/>
        </w:rPr>
        <w:t xml:space="preserve">including lectures </w:t>
      </w:r>
      <w:r>
        <w:t>by University instructors</w:t>
      </w:r>
    </w:p>
    <w:p w14:paraId="0843496B" w14:textId="77777777" w:rsidR="007E373F" w:rsidRDefault="007E373F" w:rsidP="007E373F">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8643D9A" w14:textId="77777777" w:rsidR="007E373F" w:rsidRDefault="007E373F" w:rsidP="007E373F">
      <w:pPr>
        <w:pStyle w:val="Heading2"/>
      </w:pPr>
      <w:bookmarkStart w:id="21" w:name="_Toc14941545"/>
      <w:r>
        <w:t>Faculty of Social Sciences E-mail Communication Policy</w:t>
      </w:r>
      <w:bookmarkEnd w:id="21"/>
    </w:p>
    <w:p w14:paraId="589C0B78" w14:textId="77777777" w:rsidR="007E373F" w:rsidRDefault="007E373F" w:rsidP="007E373F">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570E237" w14:textId="77777777" w:rsidR="007E373F" w:rsidRDefault="007E373F" w:rsidP="007E373F">
      <w:pPr>
        <w:pStyle w:val="Heading2"/>
      </w:pPr>
      <w:bookmarkStart w:id="22" w:name="_Toc14941546"/>
      <w:r>
        <w:t>Course Modification</w:t>
      </w:r>
      <w:bookmarkEnd w:id="22"/>
    </w:p>
    <w:p w14:paraId="06A36034" w14:textId="77777777" w:rsidR="007E373F" w:rsidRDefault="007E373F" w:rsidP="007E373F">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4AE670F" w14:textId="77777777" w:rsidR="007E373F" w:rsidRDefault="007E373F" w:rsidP="007E373F">
      <w:pPr>
        <w:pStyle w:val="Heading2"/>
      </w:pPr>
      <w:r>
        <w:t>Extreme Circumstances</w:t>
      </w:r>
    </w:p>
    <w:p w14:paraId="71B47ED1" w14:textId="77777777" w:rsidR="007E373F" w:rsidRDefault="007E373F" w:rsidP="007E373F">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4254D39" w14:textId="77777777" w:rsidR="00CE73FD" w:rsidRDefault="00CE73FD">
      <w:pPr>
        <w:spacing w:after="160"/>
        <w:rPr>
          <w:rFonts w:eastAsiaTheme="majorEastAsia" w:cstheme="majorBidi"/>
          <w:b/>
          <w:sz w:val="26"/>
          <w:szCs w:val="26"/>
        </w:rPr>
      </w:pPr>
      <w:bookmarkStart w:id="23" w:name="_Toc14941536"/>
      <w:r>
        <w:br w:type="page"/>
      </w:r>
    </w:p>
    <w:p w14:paraId="155CDB09" w14:textId="30DC729A" w:rsidR="007E373F" w:rsidRDefault="007E373F" w:rsidP="007E373F">
      <w:pPr>
        <w:pStyle w:val="Heading2"/>
      </w:pPr>
      <w:r>
        <w:lastRenderedPageBreak/>
        <w:t>Grades</w:t>
      </w:r>
      <w:bookmarkEnd w:id="23"/>
    </w:p>
    <w:p w14:paraId="264BA21E" w14:textId="77777777" w:rsidR="007E373F" w:rsidRDefault="007E373F" w:rsidP="007E373F">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7E373F" w:rsidRPr="0096307B" w14:paraId="12181F92" w14:textId="77777777" w:rsidTr="008F1087">
        <w:trPr>
          <w:cantSplit/>
          <w:tblHeader/>
        </w:trPr>
        <w:tc>
          <w:tcPr>
            <w:tcW w:w="1440" w:type="dxa"/>
          </w:tcPr>
          <w:p w14:paraId="3E971511" w14:textId="77777777" w:rsidR="007E373F" w:rsidRPr="0096307B" w:rsidRDefault="007E373F" w:rsidP="008F1087">
            <w:pPr>
              <w:spacing w:after="0"/>
              <w:rPr>
                <w:rFonts w:cs="Arial"/>
                <w:b/>
                <w:bCs/>
                <w:color w:val="000000"/>
                <w:lang w:val="en-US"/>
              </w:rPr>
            </w:pPr>
            <w:r w:rsidRPr="0096307B">
              <w:rPr>
                <w:rFonts w:cs="Arial"/>
                <w:b/>
                <w:bCs/>
                <w:color w:val="000000"/>
                <w:lang w:val="en-US"/>
              </w:rPr>
              <w:t>MARK</w:t>
            </w:r>
          </w:p>
        </w:tc>
        <w:tc>
          <w:tcPr>
            <w:tcW w:w="1440" w:type="dxa"/>
          </w:tcPr>
          <w:p w14:paraId="4510018C" w14:textId="77777777" w:rsidR="007E373F" w:rsidRPr="0096307B" w:rsidRDefault="007E373F" w:rsidP="008F1087">
            <w:pPr>
              <w:spacing w:after="0"/>
              <w:rPr>
                <w:rFonts w:cs="Arial"/>
                <w:b/>
                <w:bCs/>
                <w:color w:val="000000"/>
                <w:lang w:val="en-US"/>
              </w:rPr>
            </w:pPr>
            <w:r w:rsidRPr="0096307B">
              <w:rPr>
                <w:rFonts w:cs="Arial"/>
                <w:b/>
                <w:bCs/>
                <w:color w:val="000000"/>
                <w:lang w:val="en-US"/>
              </w:rPr>
              <w:t>GRADE</w:t>
            </w:r>
          </w:p>
        </w:tc>
      </w:tr>
      <w:tr w:rsidR="007E373F" w:rsidRPr="0096307B" w14:paraId="53DF3B07" w14:textId="77777777" w:rsidTr="008F1087">
        <w:trPr>
          <w:cantSplit/>
        </w:trPr>
        <w:tc>
          <w:tcPr>
            <w:tcW w:w="1440" w:type="dxa"/>
          </w:tcPr>
          <w:p w14:paraId="427FD0FF" w14:textId="77777777" w:rsidR="007E373F" w:rsidRPr="0096307B" w:rsidRDefault="007E373F" w:rsidP="008F1087">
            <w:pPr>
              <w:spacing w:after="0"/>
              <w:rPr>
                <w:rFonts w:cs="Arial"/>
                <w:b/>
                <w:bCs/>
                <w:color w:val="000000"/>
                <w:lang w:val="en-US"/>
              </w:rPr>
            </w:pPr>
            <w:r w:rsidRPr="0096307B">
              <w:rPr>
                <w:rFonts w:cs="Arial"/>
                <w:color w:val="000000"/>
                <w:lang w:val="en-US"/>
              </w:rPr>
              <w:t>90-100</w:t>
            </w:r>
          </w:p>
        </w:tc>
        <w:tc>
          <w:tcPr>
            <w:tcW w:w="1440" w:type="dxa"/>
          </w:tcPr>
          <w:p w14:paraId="3C819FE0"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4F2AD59" w14:textId="77777777" w:rsidTr="008F1087">
        <w:trPr>
          <w:cantSplit/>
        </w:trPr>
        <w:tc>
          <w:tcPr>
            <w:tcW w:w="1440" w:type="dxa"/>
          </w:tcPr>
          <w:p w14:paraId="35E84F8A" w14:textId="77777777" w:rsidR="007E373F" w:rsidRPr="0096307B" w:rsidRDefault="007E373F" w:rsidP="008F1087">
            <w:pPr>
              <w:spacing w:after="0"/>
              <w:rPr>
                <w:rFonts w:cs="Arial"/>
                <w:b/>
                <w:bCs/>
                <w:color w:val="000000"/>
                <w:lang w:val="en-US"/>
              </w:rPr>
            </w:pPr>
            <w:r w:rsidRPr="0096307B">
              <w:rPr>
                <w:rFonts w:cs="Arial"/>
                <w:color w:val="000000"/>
                <w:lang w:val="en-US"/>
              </w:rPr>
              <w:t>85-90</w:t>
            </w:r>
          </w:p>
        </w:tc>
        <w:tc>
          <w:tcPr>
            <w:tcW w:w="1440" w:type="dxa"/>
          </w:tcPr>
          <w:p w14:paraId="2C402C5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F9A9607" w14:textId="77777777" w:rsidTr="008F1087">
        <w:trPr>
          <w:cantSplit/>
        </w:trPr>
        <w:tc>
          <w:tcPr>
            <w:tcW w:w="1440" w:type="dxa"/>
          </w:tcPr>
          <w:p w14:paraId="5CF106B2" w14:textId="77777777" w:rsidR="007E373F" w:rsidRPr="0096307B" w:rsidRDefault="007E373F" w:rsidP="008F1087">
            <w:pPr>
              <w:spacing w:after="0"/>
              <w:rPr>
                <w:rFonts w:cs="Arial"/>
                <w:b/>
                <w:bCs/>
                <w:color w:val="000000"/>
                <w:lang w:val="en-US"/>
              </w:rPr>
            </w:pPr>
            <w:r w:rsidRPr="0096307B">
              <w:rPr>
                <w:rFonts w:cs="Arial"/>
                <w:color w:val="000000"/>
                <w:lang w:val="en-US"/>
              </w:rPr>
              <w:t>80-84</w:t>
            </w:r>
          </w:p>
        </w:tc>
        <w:tc>
          <w:tcPr>
            <w:tcW w:w="1440" w:type="dxa"/>
          </w:tcPr>
          <w:p w14:paraId="259AD2E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7DF722D3" w14:textId="77777777" w:rsidTr="008F1087">
        <w:trPr>
          <w:cantSplit/>
        </w:trPr>
        <w:tc>
          <w:tcPr>
            <w:tcW w:w="1440" w:type="dxa"/>
          </w:tcPr>
          <w:p w14:paraId="287A72C5" w14:textId="77777777" w:rsidR="007E373F" w:rsidRPr="0096307B" w:rsidRDefault="007E373F" w:rsidP="008F1087">
            <w:pPr>
              <w:spacing w:after="0"/>
              <w:rPr>
                <w:rFonts w:cs="Arial"/>
                <w:b/>
                <w:bCs/>
                <w:color w:val="000000"/>
                <w:lang w:val="en-US"/>
              </w:rPr>
            </w:pPr>
            <w:r w:rsidRPr="0096307B">
              <w:rPr>
                <w:rFonts w:cs="Arial"/>
                <w:color w:val="000000"/>
                <w:lang w:val="en-US"/>
              </w:rPr>
              <w:t>77-79</w:t>
            </w:r>
          </w:p>
        </w:tc>
        <w:tc>
          <w:tcPr>
            <w:tcW w:w="1440" w:type="dxa"/>
          </w:tcPr>
          <w:p w14:paraId="7C91BC7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FFA5388" w14:textId="77777777" w:rsidTr="008F1087">
        <w:trPr>
          <w:cantSplit/>
        </w:trPr>
        <w:tc>
          <w:tcPr>
            <w:tcW w:w="1440" w:type="dxa"/>
          </w:tcPr>
          <w:p w14:paraId="0CFFE886" w14:textId="77777777" w:rsidR="007E373F" w:rsidRPr="0096307B" w:rsidRDefault="007E373F" w:rsidP="008F1087">
            <w:pPr>
              <w:spacing w:after="0"/>
              <w:rPr>
                <w:rFonts w:cs="Arial"/>
                <w:b/>
                <w:bCs/>
                <w:color w:val="000000"/>
                <w:lang w:val="en-US"/>
              </w:rPr>
            </w:pPr>
            <w:r w:rsidRPr="0096307B">
              <w:rPr>
                <w:rFonts w:cs="Arial"/>
                <w:color w:val="000000"/>
                <w:lang w:val="en-US"/>
              </w:rPr>
              <w:t>73-76</w:t>
            </w:r>
          </w:p>
        </w:tc>
        <w:tc>
          <w:tcPr>
            <w:tcW w:w="1440" w:type="dxa"/>
          </w:tcPr>
          <w:p w14:paraId="5088177F"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07C0985" w14:textId="77777777" w:rsidTr="008F1087">
        <w:trPr>
          <w:cantSplit/>
        </w:trPr>
        <w:tc>
          <w:tcPr>
            <w:tcW w:w="1440" w:type="dxa"/>
          </w:tcPr>
          <w:p w14:paraId="11634D91" w14:textId="77777777" w:rsidR="007E373F" w:rsidRPr="0096307B" w:rsidRDefault="007E373F" w:rsidP="008F1087">
            <w:pPr>
              <w:spacing w:after="0"/>
              <w:rPr>
                <w:rFonts w:cs="Arial"/>
                <w:b/>
                <w:bCs/>
                <w:color w:val="000000"/>
                <w:lang w:val="en-US"/>
              </w:rPr>
            </w:pPr>
            <w:r w:rsidRPr="0096307B">
              <w:rPr>
                <w:rFonts w:cs="Arial"/>
                <w:color w:val="000000"/>
                <w:lang w:val="en-US"/>
              </w:rPr>
              <w:t>70-72</w:t>
            </w:r>
          </w:p>
        </w:tc>
        <w:tc>
          <w:tcPr>
            <w:tcW w:w="1440" w:type="dxa"/>
          </w:tcPr>
          <w:p w14:paraId="29A3804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2A1616A8" w14:textId="77777777" w:rsidTr="008F1087">
        <w:trPr>
          <w:cantSplit/>
        </w:trPr>
        <w:tc>
          <w:tcPr>
            <w:tcW w:w="1440" w:type="dxa"/>
          </w:tcPr>
          <w:p w14:paraId="3185E6DE" w14:textId="77777777" w:rsidR="007E373F" w:rsidRPr="0096307B" w:rsidRDefault="007E373F" w:rsidP="008F1087">
            <w:pPr>
              <w:spacing w:after="0"/>
              <w:rPr>
                <w:rFonts w:cs="Arial"/>
                <w:b/>
                <w:bCs/>
                <w:color w:val="000000"/>
                <w:lang w:val="en-US"/>
              </w:rPr>
            </w:pPr>
            <w:r w:rsidRPr="0096307B">
              <w:rPr>
                <w:rFonts w:cs="Arial"/>
                <w:color w:val="000000"/>
                <w:lang w:val="en-US"/>
              </w:rPr>
              <w:t>67-69</w:t>
            </w:r>
          </w:p>
        </w:tc>
        <w:tc>
          <w:tcPr>
            <w:tcW w:w="1440" w:type="dxa"/>
          </w:tcPr>
          <w:p w14:paraId="78F6AB49"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2E9541EB" w14:textId="77777777" w:rsidTr="008F1087">
        <w:trPr>
          <w:cantSplit/>
        </w:trPr>
        <w:tc>
          <w:tcPr>
            <w:tcW w:w="1440" w:type="dxa"/>
          </w:tcPr>
          <w:p w14:paraId="2C6FE1F5" w14:textId="77777777" w:rsidR="007E373F" w:rsidRPr="0096307B" w:rsidRDefault="007E373F" w:rsidP="008F1087">
            <w:pPr>
              <w:spacing w:after="0"/>
              <w:rPr>
                <w:rFonts w:cs="Arial"/>
                <w:b/>
                <w:bCs/>
                <w:color w:val="000000"/>
                <w:lang w:val="en-US"/>
              </w:rPr>
            </w:pPr>
            <w:r w:rsidRPr="0096307B">
              <w:rPr>
                <w:rFonts w:cs="Arial"/>
                <w:color w:val="000000"/>
                <w:lang w:val="en-US"/>
              </w:rPr>
              <w:t>63-66</w:t>
            </w:r>
          </w:p>
        </w:tc>
        <w:tc>
          <w:tcPr>
            <w:tcW w:w="1440" w:type="dxa"/>
          </w:tcPr>
          <w:p w14:paraId="5B3C2CF3"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6910710D" w14:textId="77777777" w:rsidTr="008F1087">
        <w:trPr>
          <w:cantSplit/>
        </w:trPr>
        <w:tc>
          <w:tcPr>
            <w:tcW w:w="1440" w:type="dxa"/>
          </w:tcPr>
          <w:p w14:paraId="2F0E8D78" w14:textId="77777777" w:rsidR="007E373F" w:rsidRPr="0096307B" w:rsidRDefault="007E373F" w:rsidP="008F1087">
            <w:pPr>
              <w:spacing w:after="0"/>
              <w:rPr>
                <w:rFonts w:cs="Arial"/>
                <w:b/>
                <w:bCs/>
                <w:color w:val="000000"/>
                <w:lang w:val="en-US"/>
              </w:rPr>
            </w:pPr>
            <w:r w:rsidRPr="0096307B">
              <w:rPr>
                <w:rFonts w:cs="Arial"/>
                <w:color w:val="000000"/>
                <w:lang w:val="en-US"/>
              </w:rPr>
              <w:t>60-62</w:t>
            </w:r>
          </w:p>
        </w:tc>
        <w:tc>
          <w:tcPr>
            <w:tcW w:w="1440" w:type="dxa"/>
          </w:tcPr>
          <w:p w14:paraId="5C55F7CE"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3E06AEE2" w14:textId="77777777" w:rsidTr="008F1087">
        <w:trPr>
          <w:cantSplit/>
        </w:trPr>
        <w:tc>
          <w:tcPr>
            <w:tcW w:w="1440" w:type="dxa"/>
          </w:tcPr>
          <w:p w14:paraId="36CDEA0C" w14:textId="77777777" w:rsidR="007E373F" w:rsidRPr="0096307B" w:rsidRDefault="007E373F" w:rsidP="008F1087">
            <w:pPr>
              <w:spacing w:after="0"/>
              <w:rPr>
                <w:rFonts w:cs="Arial"/>
                <w:b/>
                <w:bCs/>
                <w:color w:val="000000"/>
                <w:lang w:val="en-US"/>
              </w:rPr>
            </w:pPr>
            <w:r w:rsidRPr="0096307B">
              <w:rPr>
                <w:rFonts w:cs="Arial"/>
                <w:color w:val="000000"/>
                <w:lang w:val="en-US"/>
              </w:rPr>
              <w:t>57-59</w:t>
            </w:r>
          </w:p>
        </w:tc>
        <w:tc>
          <w:tcPr>
            <w:tcW w:w="1440" w:type="dxa"/>
          </w:tcPr>
          <w:p w14:paraId="14989E89"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6D759EBB" w14:textId="77777777" w:rsidTr="008F1087">
        <w:trPr>
          <w:cantSplit/>
        </w:trPr>
        <w:tc>
          <w:tcPr>
            <w:tcW w:w="1440" w:type="dxa"/>
          </w:tcPr>
          <w:p w14:paraId="216FE806" w14:textId="77777777" w:rsidR="007E373F" w:rsidRPr="0096307B" w:rsidRDefault="007E373F" w:rsidP="008F1087">
            <w:pPr>
              <w:spacing w:after="0"/>
              <w:rPr>
                <w:rFonts w:cs="Arial"/>
                <w:b/>
                <w:bCs/>
                <w:color w:val="000000"/>
                <w:lang w:val="en-US"/>
              </w:rPr>
            </w:pPr>
            <w:r w:rsidRPr="0096307B">
              <w:rPr>
                <w:rFonts w:cs="Arial"/>
                <w:color w:val="000000"/>
                <w:lang w:val="en-US"/>
              </w:rPr>
              <w:t>53-56</w:t>
            </w:r>
          </w:p>
        </w:tc>
        <w:tc>
          <w:tcPr>
            <w:tcW w:w="1440" w:type="dxa"/>
          </w:tcPr>
          <w:p w14:paraId="5D24F27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17FA7362" w14:textId="77777777" w:rsidTr="008F1087">
        <w:trPr>
          <w:cantSplit/>
        </w:trPr>
        <w:tc>
          <w:tcPr>
            <w:tcW w:w="1440" w:type="dxa"/>
          </w:tcPr>
          <w:p w14:paraId="5457694A" w14:textId="77777777" w:rsidR="007E373F" w:rsidRPr="0096307B" w:rsidRDefault="007E373F" w:rsidP="008F1087">
            <w:pPr>
              <w:spacing w:after="0"/>
              <w:rPr>
                <w:rFonts w:cs="Arial"/>
                <w:b/>
                <w:bCs/>
                <w:color w:val="000000"/>
                <w:lang w:val="en-US"/>
              </w:rPr>
            </w:pPr>
            <w:r w:rsidRPr="0096307B">
              <w:rPr>
                <w:rFonts w:cs="Arial"/>
                <w:color w:val="000000"/>
                <w:lang w:val="en-US"/>
              </w:rPr>
              <w:t>50-52</w:t>
            </w:r>
          </w:p>
        </w:tc>
        <w:tc>
          <w:tcPr>
            <w:tcW w:w="1440" w:type="dxa"/>
          </w:tcPr>
          <w:p w14:paraId="386F116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4FF1AE7B" w14:textId="77777777" w:rsidTr="008F1087">
        <w:trPr>
          <w:cantSplit/>
        </w:trPr>
        <w:tc>
          <w:tcPr>
            <w:tcW w:w="1440" w:type="dxa"/>
          </w:tcPr>
          <w:p w14:paraId="7E293277" w14:textId="77777777" w:rsidR="007E373F" w:rsidRPr="0096307B" w:rsidRDefault="007E373F" w:rsidP="008F1087">
            <w:pPr>
              <w:spacing w:after="0"/>
              <w:rPr>
                <w:rFonts w:cs="Arial"/>
                <w:b/>
                <w:bCs/>
                <w:color w:val="000000"/>
                <w:lang w:val="en-US"/>
              </w:rPr>
            </w:pPr>
            <w:r w:rsidRPr="0096307B">
              <w:rPr>
                <w:rFonts w:cs="Arial"/>
                <w:color w:val="000000"/>
                <w:lang w:val="en-US"/>
              </w:rPr>
              <w:t>0-49</w:t>
            </w:r>
          </w:p>
        </w:tc>
        <w:tc>
          <w:tcPr>
            <w:tcW w:w="1440" w:type="dxa"/>
          </w:tcPr>
          <w:p w14:paraId="0D820475" w14:textId="77777777" w:rsidR="007E373F" w:rsidRPr="0096307B" w:rsidRDefault="007E373F" w:rsidP="008F1087">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7E373F"/>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302E" w14:textId="77777777" w:rsidR="00A06F74" w:rsidRDefault="00A06F74" w:rsidP="002148F6">
      <w:pPr>
        <w:spacing w:after="0" w:line="240" w:lineRule="auto"/>
      </w:pPr>
      <w:r>
        <w:separator/>
      </w:r>
    </w:p>
  </w:endnote>
  <w:endnote w:type="continuationSeparator" w:id="0">
    <w:p w14:paraId="4BACCC44" w14:textId="77777777" w:rsidR="00A06F74" w:rsidRDefault="00A06F7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C88A" w14:textId="77777777" w:rsidR="00A06F74" w:rsidRDefault="00A06F74" w:rsidP="002148F6">
      <w:pPr>
        <w:spacing w:after="0" w:line="240" w:lineRule="auto"/>
      </w:pPr>
      <w:r>
        <w:separator/>
      </w:r>
    </w:p>
  </w:footnote>
  <w:footnote w:type="continuationSeparator" w:id="0">
    <w:p w14:paraId="51E60BA1" w14:textId="77777777" w:rsidR="00A06F74" w:rsidRDefault="00A06F7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3A303652"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806B5">
      <w:rPr>
        <w:sz w:val="20"/>
        <w:szCs w:val="20"/>
      </w:rPr>
      <w:t>3FF3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1FC20ADD"/>
    <w:multiLevelType w:val="hybridMultilevel"/>
    <w:tmpl w:val="4576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A71B3B"/>
    <w:multiLevelType w:val="hybridMultilevel"/>
    <w:tmpl w:val="43AC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0DF9"/>
    <w:rsid w:val="000213DC"/>
    <w:rsid w:val="00041D1E"/>
    <w:rsid w:val="00067AAA"/>
    <w:rsid w:val="000950EB"/>
    <w:rsid w:val="000A3625"/>
    <w:rsid w:val="000C7373"/>
    <w:rsid w:val="000F054C"/>
    <w:rsid w:val="000F0979"/>
    <w:rsid w:val="001160DC"/>
    <w:rsid w:val="00132447"/>
    <w:rsid w:val="001559EA"/>
    <w:rsid w:val="001570FD"/>
    <w:rsid w:val="001A55A5"/>
    <w:rsid w:val="001C386D"/>
    <w:rsid w:val="001D3E8E"/>
    <w:rsid w:val="001D7B03"/>
    <w:rsid w:val="001E657C"/>
    <w:rsid w:val="001F15F5"/>
    <w:rsid w:val="001F667F"/>
    <w:rsid w:val="00202E10"/>
    <w:rsid w:val="002148F6"/>
    <w:rsid w:val="002219A0"/>
    <w:rsid w:val="002B1B46"/>
    <w:rsid w:val="002B299A"/>
    <w:rsid w:val="002B5F7F"/>
    <w:rsid w:val="002D0786"/>
    <w:rsid w:val="003001FF"/>
    <w:rsid w:val="0030631B"/>
    <w:rsid w:val="00311B9D"/>
    <w:rsid w:val="003140E5"/>
    <w:rsid w:val="0033037A"/>
    <w:rsid w:val="00350EBE"/>
    <w:rsid w:val="00360155"/>
    <w:rsid w:val="0036595F"/>
    <w:rsid w:val="003733D0"/>
    <w:rsid w:val="003C0E19"/>
    <w:rsid w:val="003C4A2F"/>
    <w:rsid w:val="003D75ED"/>
    <w:rsid w:val="003F35B7"/>
    <w:rsid w:val="004323C8"/>
    <w:rsid w:val="00443D27"/>
    <w:rsid w:val="00450ABF"/>
    <w:rsid w:val="00467794"/>
    <w:rsid w:val="004B2896"/>
    <w:rsid w:val="004B6FA7"/>
    <w:rsid w:val="004E008F"/>
    <w:rsid w:val="004F0A1E"/>
    <w:rsid w:val="005010C3"/>
    <w:rsid w:val="00543179"/>
    <w:rsid w:val="00563B17"/>
    <w:rsid w:val="00566FA6"/>
    <w:rsid w:val="00576517"/>
    <w:rsid w:val="00582AD9"/>
    <w:rsid w:val="005A005D"/>
    <w:rsid w:val="005A49D1"/>
    <w:rsid w:val="005C487B"/>
    <w:rsid w:val="005F4D1E"/>
    <w:rsid w:val="006352D3"/>
    <w:rsid w:val="00636B60"/>
    <w:rsid w:val="00642D4D"/>
    <w:rsid w:val="00663640"/>
    <w:rsid w:val="006C087A"/>
    <w:rsid w:val="006F4140"/>
    <w:rsid w:val="00720F69"/>
    <w:rsid w:val="00721161"/>
    <w:rsid w:val="00722BBA"/>
    <w:rsid w:val="00747C9B"/>
    <w:rsid w:val="00784148"/>
    <w:rsid w:val="007962C5"/>
    <w:rsid w:val="007E373F"/>
    <w:rsid w:val="007E7AF4"/>
    <w:rsid w:val="007F26AA"/>
    <w:rsid w:val="008015CD"/>
    <w:rsid w:val="0083075B"/>
    <w:rsid w:val="00835FBD"/>
    <w:rsid w:val="008505CB"/>
    <w:rsid w:val="00875692"/>
    <w:rsid w:val="008C36E3"/>
    <w:rsid w:val="008C6F74"/>
    <w:rsid w:val="008D3268"/>
    <w:rsid w:val="008E2CC8"/>
    <w:rsid w:val="00952946"/>
    <w:rsid w:val="0096307B"/>
    <w:rsid w:val="0098776B"/>
    <w:rsid w:val="00990384"/>
    <w:rsid w:val="009A0309"/>
    <w:rsid w:val="009B7F53"/>
    <w:rsid w:val="009F4551"/>
    <w:rsid w:val="009F7FC2"/>
    <w:rsid w:val="00A03C8F"/>
    <w:rsid w:val="00A05C89"/>
    <w:rsid w:val="00A06F74"/>
    <w:rsid w:val="00A10708"/>
    <w:rsid w:val="00A312C8"/>
    <w:rsid w:val="00A37B3F"/>
    <w:rsid w:val="00A41FC7"/>
    <w:rsid w:val="00A45BB2"/>
    <w:rsid w:val="00A64E73"/>
    <w:rsid w:val="00A84E53"/>
    <w:rsid w:val="00A9006D"/>
    <w:rsid w:val="00A94A7E"/>
    <w:rsid w:val="00AA0AA6"/>
    <w:rsid w:val="00AA16BB"/>
    <w:rsid w:val="00AC6352"/>
    <w:rsid w:val="00B04407"/>
    <w:rsid w:val="00B461C8"/>
    <w:rsid w:val="00B5115D"/>
    <w:rsid w:val="00B74D6C"/>
    <w:rsid w:val="00B75A16"/>
    <w:rsid w:val="00B7750F"/>
    <w:rsid w:val="00B806B5"/>
    <w:rsid w:val="00B85F77"/>
    <w:rsid w:val="00BB26FD"/>
    <w:rsid w:val="00BC6D5E"/>
    <w:rsid w:val="00BF0715"/>
    <w:rsid w:val="00BF3D2E"/>
    <w:rsid w:val="00BF7CB9"/>
    <w:rsid w:val="00C27692"/>
    <w:rsid w:val="00C7154E"/>
    <w:rsid w:val="00C828DC"/>
    <w:rsid w:val="00CA25AF"/>
    <w:rsid w:val="00CC449E"/>
    <w:rsid w:val="00CE1159"/>
    <w:rsid w:val="00CE73FD"/>
    <w:rsid w:val="00D144C9"/>
    <w:rsid w:val="00D14CD7"/>
    <w:rsid w:val="00D317CF"/>
    <w:rsid w:val="00D44602"/>
    <w:rsid w:val="00D52753"/>
    <w:rsid w:val="00D62A6E"/>
    <w:rsid w:val="00D83623"/>
    <w:rsid w:val="00D9326F"/>
    <w:rsid w:val="00DA4742"/>
    <w:rsid w:val="00DC3FB8"/>
    <w:rsid w:val="00DD55CC"/>
    <w:rsid w:val="00DF6749"/>
    <w:rsid w:val="00E22280"/>
    <w:rsid w:val="00E2539F"/>
    <w:rsid w:val="00E34E57"/>
    <w:rsid w:val="00E4043D"/>
    <w:rsid w:val="00E57EAD"/>
    <w:rsid w:val="00E81F9F"/>
    <w:rsid w:val="00E91288"/>
    <w:rsid w:val="00E95A85"/>
    <w:rsid w:val="00E96308"/>
    <w:rsid w:val="00EC7398"/>
    <w:rsid w:val="00F0500F"/>
    <w:rsid w:val="00F37FDC"/>
    <w:rsid w:val="00F44953"/>
    <w:rsid w:val="00F64E47"/>
    <w:rsid w:val="00F663C3"/>
    <w:rsid w:val="00F717F7"/>
    <w:rsid w:val="00F8051E"/>
    <w:rsid w:val="00F834D7"/>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s://www.pearson.com/store/p/elementary-statistics-in-social-research-updated-edition/P100000208808/97801375337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07E7-D399-45B2-8AF1-334BB07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Bierling, Gerald</cp:lastModifiedBy>
  <cp:revision>6</cp:revision>
  <dcterms:created xsi:type="dcterms:W3CDTF">2022-03-18T15:20:00Z</dcterms:created>
  <dcterms:modified xsi:type="dcterms:W3CDTF">2022-04-27T17:23:00Z</dcterms:modified>
</cp:coreProperties>
</file>